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FA12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1CE7E88">
      <w:pPr>
        <w:jc w:val="center"/>
        <w:rPr>
          <w:rFonts w:hint="default" w:ascii="Times New Roman" w:hAnsi="Times New Roman" w:eastAsia="方正小标宋_GBK" w:cs="Times New Roman"/>
          <w:sz w:val="52"/>
          <w:szCs w:val="52"/>
        </w:rPr>
      </w:pPr>
    </w:p>
    <w:p w14:paraId="7489D1B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区科协</w:t>
      </w:r>
      <w:r>
        <w:rPr>
          <w:rFonts w:hint="eastAsia" w:ascii="方正小标宋简体" w:hAnsi="方正小标宋简体" w:eastAsia="方正小标宋简体" w:cs="方正小标宋简体"/>
          <w:sz w:val="44"/>
          <w:szCs w:val="44"/>
        </w:rPr>
        <w:t>整体支出</w:t>
      </w:r>
    </w:p>
    <w:p w14:paraId="77E38D9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58B19B3">
      <w:pPr>
        <w:jc w:val="center"/>
        <w:rPr>
          <w:rFonts w:hint="default" w:ascii="Times New Roman" w:hAnsi="Times New Roman" w:eastAsia="方正小标宋_GBK" w:cs="Times New Roman"/>
          <w:b/>
          <w:sz w:val="52"/>
          <w:szCs w:val="52"/>
        </w:rPr>
      </w:pPr>
    </w:p>
    <w:p w14:paraId="5FEC0005">
      <w:pPr>
        <w:jc w:val="center"/>
        <w:rPr>
          <w:rFonts w:hint="default" w:ascii="Times New Roman" w:hAnsi="Times New Roman" w:eastAsia="楷体_GB2312" w:cs="Times New Roman"/>
          <w:b/>
          <w:sz w:val="32"/>
          <w:szCs w:val="32"/>
        </w:rPr>
      </w:pPr>
    </w:p>
    <w:p w14:paraId="778FFF08">
      <w:pPr>
        <w:jc w:val="center"/>
        <w:rPr>
          <w:rFonts w:hint="default" w:ascii="Times New Roman" w:hAnsi="Times New Roman" w:eastAsia="楷体_GB2312" w:cs="Times New Roman"/>
          <w:b/>
          <w:sz w:val="32"/>
          <w:szCs w:val="32"/>
        </w:rPr>
      </w:pPr>
    </w:p>
    <w:p w14:paraId="25F32DDE">
      <w:pPr>
        <w:jc w:val="center"/>
        <w:rPr>
          <w:rFonts w:hint="default" w:ascii="Times New Roman" w:hAnsi="Times New Roman" w:eastAsia="楷体_GB2312" w:cs="Times New Roman"/>
          <w:b/>
          <w:sz w:val="32"/>
          <w:szCs w:val="32"/>
        </w:rPr>
      </w:pPr>
    </w:p>
    <w:p w14:paraId="4E14658C">
      <w:pPr>
        <w:jc w:val="both"/>
        <w:rPr>
          <w:rFonts w:hint="default" w:ascii="Times New Roman" w:hAnsi="Times New Roman" w:eastAsia="楷体_GB2312" w:cs="Times New Roman"/>
          <w:b/>
          <w:sz w:val="32"/>
          <w:szCs w:val="32"/>
        </w:rPr>
      </w:pPr>
    </w:p>
    <w:p w14:paraId="2B7406A5">
      <w:pPr>
        <w:jc w:val="center"/>
        <w:rPr>
          <w:rFonts w:hint="default" w:ascii="Times New Roman" w:hAnsi="Times New Roman" w:eastAsia="楷体_GB2312" w:cs="Times New Roman"/>
          <w:b/>
          <w:sz w:val="32"/>
          <w:szCs w:val="32"/>
        </w:rPr>
      </w:pPr>
    </w:p>
    <w:p w14:paraId="125577EB">
      <w:pPr>
        <w:jc w:val="center"/>
        <w:rPr>
          <w:rFonts w:hint="default" w:ascii="Times New Roman" w:hAnsi="Times New Roman" w:eastAsia="黑体" w:cs="Times New Roman"/>
          <w:sz w:val="32"/>
          <w:szCs w:val="32"/>
        </w:rPr>
      </w:pPr>
    </w:p>
    <w:p w14:paraId="376AB530">
      <w:pPr>
        <w:jc w:val="center"/>
        <w:rPr>
          <w:rFonts w:hint="default" w:ascii="Times New Roman" w:hAnsi="Times New Roman" w:eastAsia="黑体" w:cs="Times New Roman"/>
          <w:sz w:val="32"/>
          <w:szCs w:val="32"/>
        </w:rPr>
      </w:pPr>
    </w:p>
    <w:p w14:paraId="63427B15">
      <w:pPr>
        <w:jc w:val="center"/>
        <w:rPr>
          <w:rFonts w:hint="default" w:ascii="Times New Roman" w:hAnsi="Times New Roman" w:eastAsia="黑体" w:cs="Times New Roman"/>
          <w:sz w:val="32"/>
          <w:szCs w:val="32"/>
        </w:rPr>
      </w:pPr>
    </w:p>
    <w:p w14:paraId="1C77DAF2">
      <w:pPr>
        <w:jc w:val="center"/>
        <w:rPr>
          <w:rFonts w:hint="default" w:ascii="Times New Roman" w:hAnsi="Times New Roman" w:eastAsia="黑体" w:cs="Times New Roman"/>
          <w:sz w:val="32"/>
          <w:szCs w:val="32"/>
        </w:rPr>
      </w:pPr>
    </w:p>
    <w:p w14:paraId="56B00E71">
      <w:pPr>
        <w:jc w:val="center"/>
        <w:rPr>
          <w:rFonts w:hint="default" w:ascii="Times New Roman" w:hAnsi="Times New Roman" w:eastAsia="黑体" w:cs="Times New Roman"/>
          <w:sz w:val="32"/>
          <w:szCs w:val="32"/>
        </w:rPr>
      </w:pPr>
    </w:p>
    <w:p w14:paraId="34FFE64C">
      <w:pPr>
        <w:jc w:val="center"/>
        <w:rPr>
          <w:rFonts w:hint="default" w:ascii="Times New Roman" w:hAnsi="Times New Roman" w:eastAsia="黑体" w:cs="Times New Roman"/>
          <w:sz w:val="32"/>
          <w:szCs w:val="32"/>
        </w:rPr>
      </w:pPr>
    </w:p>
    <w:p w14:paraId="6992C9EF">
      <w:pPr>
        <w:jc w:val="both"/>
        <w:rPr>
          <w:rFonts w:hint="default" w:ascii="Times New Roman" w:hAnsi="Times New Roman" w:eastAsia="黑体" w:cs="Times New Roman"/>
          <w:sz w:val="32"/>
          <w:szCs w:val="32"/>
        </w:rPr>
      </w:pPr>
    </w:p>
    <w:p w14:paraId="0F8273B6">
      <w:pPr>
        <w:jc w:val="center"/>
        <w:rPr>
          <w:rFonts w:hint="default" w:ascii="Times New Roman" w:hAnsi="Times New Roman" w:eastAsia="黑体" w:cs="Times New Roman"/>
          <w:sz w:val="32"/>
          <w:szCs w:val="32"/>
        </w:rPr>
      </w:pPr>
    </w:p>
    <w:p w14:paraId="31572037">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ABD268B">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76331358">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3A41E8C4">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区科协</w:t>
      </w:r>
      <w:r>
        <w:rPr>
          <w:rFonts w:hint="eastAsia" w:ascii="方正小标宋简体" w:hAnsi="方正小标宋简体" w:eastAsia="方正小标宋简体" w:cs="方正小标宋简体"/>
          <w:sz w:val="44"/>
          <w:szCs w:val="44"/>
        </w:rPr>
        <w:t>整体支出</w:t>
      </w:r>
    </w:p>
    <w:p w14:paraId="31504E9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63CF41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5EB16B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6DAA929F">
      <w:pPr>
        <w:pStyle w:val="3"/>
        <w:widowControl/>
        <w:numPr>
          <w:ilvl w:val="0"/>
          <w:numId w:val="0"/>
        </w:numPr>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B2B2B"/>
          <w:sz w:val="32"/>
          <w:szCs w:val="32"/>
        </w:rPr>
        <w:t>区科协现有行政编制</w:t>
      </w:r>
      <w:r>
        <w:rPr>
          <w:rFonts w:hint="eastAsia" w:ascii="仿宋_GB2312" w:hAnsi="仿宋_GB2312" w:eastAsia="仿宋_GB2312" w:cs="仿宋_GB2312"/>
          <w:color w:val="2B2B2B"/>
          <w:sz w:val="32"/>
          <w:szCs w:val="32"/>
          <w:lang w:val="en-US" w:eastAsia="zh-CN"/>
        </w:rPr>
        <w:t>1</w:t>
      </w:r>
      <w:r>
        <w:rPr>
          <w:rFonts w:hint="eastAsia" w:ascii="仿宋_GB2312" w:hAnsi="仿宋_GB2312" w:eastAsia="仿宋_GB2312" w:cs="仿宋_GB2312"/>
          <w:color w:val="2B2B2B"/>
          <w:sz w:val="32"/>
          <w:szCs w:val="32"/>
        </w:rPr>
        <w:t>名，实有在编在岗人员</w:t>
      </w:r>
      <w:r>
        <w:rPr>
          <w:rFonts w:hint="eastAsia" w:ascii="仿宋_GB2312" w:hAnsi="仿宋_GB2312" w:eastAsia="仿宋_GB2312" w:cs="仿宋_GB2312"/>
          <w:color w:val="2B2B2B"/>
          <w:sz w:val="32"/>
          <w:szCs w:val="32"/>
          <w:lang w:val="en-US" w:eastAsia="zh-CN"/>
        </w:rPr>
        <w:t>1</w:t>
      </w:r>
      <w:r>
        <w:rPr>
          <w:rFonts w:hint="eastAsia" w:ascii="仿宋_GB2312" w:hAnsi="仿宋_GB2312" w:eastAsia="仿宋_GB2312" w:cs="仿宋_GB2312"/>
          <w:color w:val="2B2B2B"/>
          <w:sz w:val="32"/>
          <w:szCs w:val="32"/>
        </w:rPr>
        <w:t>人，根据法律法规授权，中央政策文件和“三定”规定，主要取责大体有10项：一是反映科学技术工作者的意见和要求，维护科学技术工作者的合法权益，努力为科学技术工作者服务。组织科学技术工作者参与政治协商、科学决策、民主监督工作，为区委、区管委的全局工作服务。二是开展学术交流，活跃学术思想，评选优秀学术论文，促进学科和经济发展。三是弘扬科学精神，普及科学知识，传播科学思想和科学方法。捍卫科学尊严，推广先进精神，开展青少年及社会其他成员的科学技术精神教育活动，提高全区人民的科学文化素质。四是开展科学论证、咨询服务，提出政策建议，参加技术攻关，促进科学技术成果的转化，接受委托承担项目评估、成果鉴定、专业技术职称资格评审等工作。五是表彰奖励优秀科学技术工作者和科协工作先进集体、先进个人，向有关部门举荐人才。六是开展民间国际学术交流活动，发展同国外的科学技术团体和科学技术工作者的友好交往。七是做好所属团体、基层科学技术协会的管理工作。八是开展继续教育和科技培训工作。九是兴办符合科协宗旨的社会公益性事业；做好科普场馆、科普设施的管理工作。十是承办区委、区管委交办的其他事项。</w:t>
      </w:r>
    </w:p>
    <w:p w14:paraId="130BB8FA">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19B9E2F7">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1FB511EB">
      <w:pPr>
        <w:widowControl/>
        <w:spacing w:line="600" w:lineRule="exact"/>
        <w:ind w:firstLine="640" w:firstLineChars="200"/>
        <w:rPr>
          <w:rFonts w:hint="default" w:ascii="Times New Roman" w:hAnsi="Times New Roman" w:eastAsia="楷体_GB2312" w:cs="Times New Roman"/>
          <w:b/>
          <w:sz w:val="32"/>
          <w:szCs w:val="32"/>
        </w:rPr>
      </w:pPr>
      <w:r>
        <w:rPr>
          <w:rFonts w:hint="eastAsia" w:ascii="仿宋" w:hAnsi="仿宋" w:eastAsia="仿宋" w:cs="仿宋"/>
          <w:b w:val="0"/>
          <w:bCs/>
          <w:sz w:val="32"/>
          <w:szCs w:val="32"/>
          <w:highlight w:val="none"/>
          <w:lang w:val="en-US" w:eastAsia="zh-CN"/>
        </w:rPr>
        <w:t>2024年区科协一般公共预算支出21.94万元，基本支出18.78万元，</w:t>
      </w:r>
      <w:r>
        <w:rPr>
          <w:rFonts w:hint="eastAsia" w:ascii="宋体" w:hAnsi="宋体" w:cs="仿宋_GB2312"/>
          <w:kern w:val="0"/>
          <w:sz w:val="32"/>
          <w:szCs w:val="32"/>
          <w:highlight w:val="none"/>
        </w:rPr>
        <w:t>是指为保障单位机构正常运转、完成日</w:t>
      </w:r>
      <w:r>
        <w:rPr>
          <w:rFonts w:hint="eastAsia" w:ascii="宋体" w:hAnsi="宋体" w:cs="仿宋_GB2312"/>
          <w:kern w:val="0"/>
          <w:sz w:val="32"/>
          <w:szCs w:val="32"/>
        </w:rPr>
        <w:t>常工作任务而发生的各项支出，包括用于基本工资、津贴补贴等人员经费以及办公费、印刷费、水电费、差旅费等日常公用经费。</w:t>
      </w:r>
    </w:p>
    <w:p w14:paraId="18353284">
      <w:pPr>
        <w:pStyle w:val="6"/>
        <w:keepNext w:val="0"/>
        <w:keepLines w:val="0"/>
        <w:pageBreakBefore w:val="0"/>
        <w:widowControl/>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46B54909">
      <w:pPr>
        <w:pStyle w:val="3"/>
        <w:widowControl/>
        <w:spacing w:beforeAutospacing="0" w:afterAutospacing="0"/>
        <w:ind w:firstLine="640" w:firstLineChars="200"/>
        <w:rPr>
          <w:rFonts w:hint="eastAsia" w:ascii="仿宋_GB2312" w:hAnsi="仿宋_GB2312" w:eastAsia="仿宋_GB2312" w:cs="仿宋_GB2312"/>
          <w:color w:val="2B2B2B"/>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年项目支出为</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万元，是指为保障单位机构正常运转、完成日常工作任务而发生的各种支出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主要用于区科协开展各项科普学习，</w:t>
      </w:r>
      <w:r>
        <w:rPr>
          <w:rFonts w:hint="eastAsia" w:ascii="仿宋_GB2312" w:hAnsi="仿宋_GB2312" w:eastAsia="仿宋_GB2312" w:cs="仿宋_GB2312"/>
          <w:color w:val="2B2B2B"/>
          <w:sz w:val="32"/>
          <w:szCs w:val="32"/>
        </w:rPr>
        <w:t>开展全区性、创新性、示范性科普活动。</w:t>
      </w:r>
    </w:p>
    <w:p w14:paraId="4AA1121E">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35CD4070">
      <w:pPr>
        <w:pStyle w:val="6"/>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1705D09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4CAC553C">
      <w:pPr>
        <w:pStyle w:val="6"/>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4B402A8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146C8F5B">
      <w:pPr>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677FEE7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25405803">
      <w:pPr>
        <w:pStyle w:val="3"/>
        <w:widowControl/>
        <w:spacing w:beforeAutospacing="0" w:afterAutospacing="0"/>
        <w:ind w:firstLine="640" w:firstLineChars="200"/>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202</w:t>
      </w:r>
      <w:r>
        <w:rPr>
          <w:rFonts w:hint="eastAsia" w:ascii="仿宋_GB2312" w:hAnsi="仿宋_GB2312" w:eastAsia="仿宋_GB2312" w:cs="仿宋_GB2312"/>
          <w:color w:val="2B2B2B"/>
          <w:sz w:val="32"/>
          <w:szCs w:val="32"/>
          <w:lang w:val="en-US" w:eastAsia="zh-CN"/>
        </w:rPr>
        <w:t>4</w:t>
      </w:r>
      <w:r>
        <w:rPr>
          <w:rFonts w:hint="eastAsia" w:ascii="仿宋_GB2312" w:hAnsi="仿宋_GB2312" w:eastAsia="仿宋_GB2312" w:cs="仿宋_GB2312"/>
          <w:color w:val="2B2B2B"/>
          <w:sz w:val="32"/>
          <w:szCs w:val="32"/>
        </w:rPr>
        <w:t>年，区科协在区委、区管委和市科协的坚强领导下，紧紧围绕全民科学素质纲要实施行动计划，认真贯彻落实《科普法》，着力提升全区公民科学素质。一是组织参加全省科学素质大赛网络竞赛活动。在全区范围内，扎实组织开展青少年、农民、城镇劳动者，领导干部和公务员、社区居民等“五类重点人群”的科学素质行动，认真组织参加全省科学素质大赛网络竞赛活动，超额完成市纲要办下达的注册人员目标任务。全区上下采取八种形式的培训方式，助推全民科学素质的提升，以学促赛，以赛促评；努力实现到202</w:t>
      </w:r>
      <w:r>
        <w:rPr>
          <w:rFonts w:hint="eastAsia" w:ascii="仿宋_GB2312" w:hAnsi="仿宋_GB2312" w:eastAsia="仿宋_GB2312" w:cs="仿宋_GB2312"/>
          <w:color w:val="2B2B2B"/>
          <w:sz w:val="32"/>
          <w:szCs w:val="32"/>
          <w:lang w:val="en-US" w:eastAsia="zh-CN"/>
        </w:rPr>
        <w:t>4</w:t>
      </w:r>
      <w:r>
        <w:rPr>
          <w:rFonts w:hint="eastAsia" w:ascii="仿宋_GB2312" w:hAnsi="仿宋_GB2312" w:eastAsia="仿宋_GB2312" w:cs="仿宋_GB2312"/>
          <w:color w:val="2B2B2B"/>
          <w:sz w:val="32"/>
          <w:szCs w:val="32"/>
        </w:rPr>
        <w:t>年全区公民具备科学素质比例达到1</w:t>
      </w:r>
      <w:r>
        <w:rPr>
          <w:rFonts w:hint="eastAsia" w:ascii="仿宋_GB2312" w:hAnsi="仿宋_GB2312" w:eastAsia="仿宋_GB2312" w:cs="仿宋_GB2312"/>
          <w:color w:val="2B2B2B"/>
          <w:sz w:val="32"/>
          <w:szCs w:val="32"/>
          <w:lang w:val="en-US" w:eastAsia="zh-CN"/>
        </w:rPr>
        <w:t>0</w:t>
      </w:r>
      <w:r>
        <w:rPr>
          <w:rFonts w:hint="eastAsia" w:ascii="仿宋_GB2312" w:hAnsi="仿宋_GB2312" w:eastAsia="仿宋_GB2312" w:cs="仿宋_GB2312"/>
          <w:color w:val="2B2B2B"/>
          <w:sz w:val="32"/>
          <w:szCs w:val="32"/>
        </w:rPr>
        <w:t>0%的奋斗目标。全区上下在全社会普及科学知识，弘扬科学精神，倡导科学方法，传播科学思想等方面作出了不懈的努力，营造了“讲科学、爱科学、学科学、用科学”的良好社会氛围。二是积极撰稿向全国推介屈原科普经验。向全国推介屈原科普经验，宣讲新时代屈原区提升全民科学素质的故事。三是建立科普教育示范基地。屈原管理区科协授予“惠众农庄、海泰博农、屈原职校、天和农庄、维拉蛋糕店、多肉植物园”为全区科普教育示范基地。开展了全区性、创新性、示范性科普活动。</w:t>
      </w:r>
    </w:p>
    <w:p w14:paraId="0CDC0367">
      <w:pPr>
        <w:pStyle w:val="3"/>
        <w:widowControl/>
        <w:spacing w:beforeAutospacing="0" w:afterAutospacing="0"/>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rPr>
        <w:t>四是围绕“科技活动周”开展一系列科技活动。五是加强科普人才队伍与基础设施建设。在实施科学教育与培训基础建设工程方面，各乡镇街道办事处都建立了科普宣传橱窗和长廊</w:t>
      </w:r>
      <w:r>
        <w:rPr>
          <w:rFonts w:hint="eastAsia" w:ascii="仿宋_GB2312" w:hAnsi="仿宋_GB2312" w:eastAsia="仿宋_GB2312" w:cs="仿宋_GB2312"/>
          <w:color w:val="2B2B2B"/>
          <w:sz w:val="32"/>
          <w:szCs w:val="32"/>
          <w:lang w:eastAsia="zh-CN"/>
        </w:rPr>
        <w:t>。</w:t>
      </w:r>
    </w:p>
    <w:p w14:paraId="6040F67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C30D5AE">
      <w:pPr>
        <w:pStyle w:val="3"/>
        <w:widowControl/>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B2B2B"/>
          <w:sz w:val="32"/>
          <w:szCs w:val="32"/>
        </w:rPr>
        <w:t>202</w:t>
      </w:r>
      <w:r>
        <w:rPr>
          <w:rFonts w:hint="eastAsia" w:ascii="仿宋_GB2312" w:hAnsi="仿宋_GB2312" w:eastAsia="仿宋_GB2312" w:cs="仿宋_GB2312"/>
          <w:color w:val="2B2B2B"/>
          <w:sz w:val="32"/>
          <w:szCs w:val="32"/>
          <w:lang w:val="en-US" w:eastAsia="zh-CN"/>
        </w:rPr>
        <w:t>4</w:t>
      </w:r>
      <w:r>
        <w:rPr>
          <w:rFonts w:hint="eastAsia" w:ascii="仿宋_GB2312" w:hAnsi="仿宋_GB2312" w:eastAsia="仿宋_GB2312" w:cs="仿宋_GB2312"/>
          <w:color w:val="2B2B2B"/>
          <w:sz w:val="32"/>
          <w:szCs w:val="32"/>
        </w:rPr>
        <w:t>年，区科协坚决贯彻落实中央八项规定和省委九条规定，厉行勤俭节约，严格财务管理，支出绩效大幅提升，但仍然存在追加预算和财政业务不熟的问题。</w:t>
      </w:r>
    </w:p>
    <w:p w14:paraId="221E12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1230BE43">
      <w:pPr>
        <w:pStyle w:val="3"/>
        <w:widowControl/>
        <w:numPr>
          <w:ilvl w:val="0"/>
          <w:numId w:val="0"/>
        </w:numPr>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B2B2B"/>
          <w:sz w:val="32"/>
          <w:szCs w:val="32"/>
        </w:rPr>
        <w:t>1、对于不可预见的资金需求事项，多做预测，多向领导汇报，在预算时及时调整，尽量少做“追加预算”事项。</w:t>
      </w:r>
    </w:p>
    <w:p w14:paraId="0530FA2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color w:val="2B2B2B"/>
          <w:sz w:val="32"/>
          <w:szCs w:val="32"/>
          <w:lang w:val="en-US" w:eastAsia="zh-CN"/>
        </w:rPr>
        <w:t>2</w:t>
      </w:r>
      <w:r>
        <w:rPr>
          <w:rFonts w:hint="eastAsia" w:ascii="仿宋_GB2312" w:hAnsi="仿宋_GB2312" w:eastAsia="仿宋_GB2312" w:cs="仿宋_GB2312"/>
          <w:color w:val="2B2B2B"/>
          <w:sz w:val="32"/>
          <w:szCs w:val="32"/>
        </w:rPr>
        <w:t>、加强业务学习和培训，进一步提升财政业务水平。</w:t>
      </w:r>
    </w:p>
    <w:p w14:paraId="6BC509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701DD8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(一)通过绩效自评，进一步掌握了资金使用情况和取</w:t>
      </w:r>
    </w:p>
    <w:p w14:paraId="52EC2D6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得的效果，总结了专项资金管理经验，为今后完善年初预算编制、加强资金使用管理、健全资金支出项目、提高资金绩效管理、加大资金使用效益工作提供了重要的参考依据。</w:t>
      </w:r>
    </w:p>
    <w:p w14:paraId="16639D5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(二)部门整体支出绩效自评报告按照财政要求在规定时间内在政府门户网站上进行公开，接收社会监督。</w:t>
      </w:r>
    </w:p>
    <w:p w14:paraId="0A4102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1D02A18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43113AE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2EF64A5D">
      <w:pPr>
        <w:pStyle w:val="2"/>
        <w:rPr>
          <w:rFonts w:hint="default" w:ascii="Times New Roman" w:hAnsi="Times New Roman" w:eastAsia="仿宋_GB2312" w:cs="Times New Roman"/>
          <w:sz w:val="32"/>
          <w:szCs w:val="32"/>
        </w:rPr>
      </w:pPr>
    </w:p>
    <w:p w14:paraId="370C3B2B">
      <w:pPr>
        <w:pStyle w:val="2"/>
        <w:rPr>
          <w:rFonts w:hint="default" w:ascii="Times New Roman" w:hAnsi="Times New Roman" w:eastAsia="仿宋_GB2312" w:cs="Times New Roman"/>
          <w:sz w:val="32"/>
          <w:szCs w:val="32"/>
        </w:rPr>
      </w:pPr>
    </w:p>
    <w:p w14:paraId="6F8C24FA">
      <w:pPr>
        <w:pStyle w:val="2"/>
        <w:rPr>
          <w:rFonts w:hint="default" w:ascii="Times New Roman" w:hAnsi="Times New Roman" w:eastAsia="仿宋_GB2312" w:cs="Times New Roman"/>
          <w:sz w:val="32"/>
          <w:szCs w:val="32"/>
        </w:rPr>
      </w:pPr>
    </w:p>
    <w:p w14:paraId="68ACE20E">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9B56769">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EB0147C">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384AFEA">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9A8E031">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FCF65D5">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34D53DB1">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671FFE2">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256A123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240" w:type="dxa"/>
            <w:gridSpan w:val="2"/>
            <w:tcBorders>
              <w:top w:val="single" w:color="auto" w:sz="4" w:space="0"/>
              <w:left w:val="nil"/>
              <w:bottom w:val="single" w:color="auto" w:sz="4" w:space="0"/>
              <w:right w:val="single" w:color="auto" w:sz="4" w:space="0"/>
            </w:tcBorders>
            <w:noWrap w:val="0"/>
            <w:vAlign w:val="center"/>
          </w:tcPr>
          <w:p w14:paraId="335F251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auto" w:sz="4" w:space="0"/>
            </w:tcBorders>
            <w:noWrap w:val="0"/>
            <w:vAlign w:val="center"/>
          </w:tcPr>
          <w:p w14:paraId="443D814C">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100%</w:t>
            </w:r>
          </w:p>
        </w:tc>
      </w:tr>
      <w:tr w14:paraId="07090DF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C679C4">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210B4C4">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8ED250A">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1B8B5D7">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1CFDB654">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D2BD7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A5064B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0.16</w:t>
            </w:r>
          </w:p>
        </w:tc>
        <w:tc>
          <w:tcPr>
            <w:tcW w:w="2240" w:type="dxa"/>
            <w:gridSpan w:val="2"/>
            <w:tcBorders>
              <w:top w:val="single" w:color="auto" w:sz="4" w:space="0"/>
              <w:left w:val="nil"/>
              <w:bottom w:val="single" w:color="auto" w:sz="4" w:space="0"/>
              <w:right w:val="single" w:color="000000" w:sz="4" w:space="0"/>
            </w:tcBorders>
            <w:noWrap w:val="0"/>
            <w:vAlign w:val="center"/>
          </w:tcPr>
          <w:p w14:paraId="28F35F5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1A0DF82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w:t>
            </w:r>
          </w:p>
        </w:tc>
      </w:tr>
      <w:tr w14:paraId="1EC75D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ADE89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9538BE">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3F733C">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2002BE">
            <w:pPr>
              <w:widowControl/>
              <w:spacing w:line="360" w:lineRule="exact"/>
              <w:jc w:val="center"/>
              <w:rPr>
                <w:rFonts w:hint="default" w:ascii="Times New Roman" w:hAnsi="Times New Roman" w:eastAsia="仿宋_GB2312" w:cs="Times New Roman"/>
                <w:sz w:val="20"/>
                <w:szCs w:val="20"/>
              </w:rPr>
            </w:pPr>
          </w:p>
        </w:tc>
      </w:tr>
      <w:tr w14:paraId="629ACF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5BCFC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C28FC5F">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69EEEF2">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0FCF6AD">
            <w:pPr>
              <w:widowControl/>
              <w:spacing w:line="360" w:lineRule="exact"/>
              <w:jc w:val="center"/>
              <w:rPr>
                <w:rFonts w:hint="default" w:ascii="Times New Roman" w:hAnsi="Times New Roman" w:eastAsia="仿宋_GB2312" w:cs="Times New Roman"/>
                <w:sz w:val="20"/>
                <w:szCs w:val="20"/>
              </w:rPr>
            </w:pPr>
          </w:p>
        </w:tc>
      </w:tr>
      <w:tr w14:paraId="185EC58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16E96C">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438E7E7">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64749E">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7E1898">
            <w:pPr>
              <w:widowControl/>
              <w:spacing w:line="360" w:lineRule="exact"/>
              <w:jc w:val="center"/>
              <w:rPr>
                <w:rFonts w:hint="default" w:ascii="Times New Roman" w:hAnsi="Times New Roman" w:eastAsia="仿宋_GB2312" w:cs="Times New Roman"/>
                <w:sz w:val="20"/>
                <w:szCs w:val="20"/>
              </w:rPr>
            </w:pPr>
          </w:p>
        </w:tc>
      </w:tr>
      <w:tr w14:paraId="2B159A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88AC6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C6989D0">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A960840">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9F3CF7B">
            <w:pPr>
              <w:widowControl/>
              <w:spacing w:line="360" w:lineRule="exact"/>
              <w:jc w:val="center"/>
              <w:rPr>
                <w:rFonts w:hint="default" w:ascii="Times New Roman" w:hAnsi="Times New Roman" w:eastAsia="仿宋_GB2312" w:cs="Times New Roman"/>
                <w:sz w:val="20"/>
                <w:szCs w:val="20"/>
              </w:rPr>
            </w:pPr>
          </w:p>
        </w:tc>
      </w:tr>
      <w:tr w14:paraId="3E8AF4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90CFC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B21190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0.16</w:t>
            </w:r>
          </w:p>
        </w:tc>
        <w:tc>
          <w:tcPr>
            <w:tcW w:w="2240" w:type="dxa"/>
            <w:gridSpan w:val="2"/>
            <w:tcBorders>
              <w:top w:val="single" w:color="auto" w:sz="4" w:space="0"/>
              <w:left w:val="nil"/>
              <w:bottom w:val="single" w:color="auto" w:sz="4" w:space="0"/>
              <w:right w:val="single" w:color="000000" w:sz="4" w:space="0"/>
            </w:tcBorders>
            <w:noWrap w:val="0"/>
            <w:vAlign w:val="center"/>
          </w:tcPr>
          <w:p w14:paraId="3EC938A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387FCA5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w:t>
            </w:r>
          </w:p>
        </w:tc>
      </w:tr>
      <w:tr w14:paraId="618A95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CE32F4">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67D2C6E3">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448903D">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2F600BA">
            <w:pPr>
              <w:widowControl/>
              <w:spacing w:line="360" w:lineRule="exact"/>
              <w:jc w:val="center"/>
              <w:rPr>
                <w:rFonts w:hint="default" w:ascii="Times New Roman" w:hAnsi="Times New Roman" w:eastAsia="仿宋_GB2312" w:cs="Times New Roman"/>
                <w:sz w:val="20"/>
                <w:szCs w:val="20"/>
                <w:lang w:val="en-US" w:eastAsia="zh-CN"/>
              </w:rPr>
            </w:pPr>
          </w:p>
        </w:tc>
      </w:tr>
      <w:tr w14:paraId="22F18A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6E664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9401B5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c>
          <w:tcPr>
            <w:tcW w:w="2240" w:type="dxa"/>
            <w:gridSpan w:val="2"/>
            <w:tcBorders>
              <w:top w:val="single" w:color="auto" w:sz="4" w:space="0"/>
              <w:left w:val="nil"/>
              <w:bottom w:val="single" w:color="auto" w:sz="4" w:space="0"/>
              <w:right w:val="single" w:color="000000" w:sz="4" w:space="0"/>
            </w:tcBorders>
            <w:noWrap w:val="0"/>
            <w:vAlign w:val="center"/>
          </w:tcPr>
          <w:p w14:paraId="6220F4C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42AC485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5FC188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F8B73D">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lang w:val="en-US" w:eastAsia="zh-CN"/>
              </w:rPr>
              <w:t>2022年国家基层科普行动计划专项资金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9FC68C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14:paraId="6BB05BE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378856C">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C4567B3">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164B22">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lang w:val="en-US" w:eastAsia="zh-CN"/>
              </w:rPr>
              <w:t>科协工作经费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6B1CF2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240" w:type="dxa"/>
            <w:gridSpan w:val="2"/>
            <w:tcBorders>
              <w:top w:val="single" w:color="auto" w:sz="4" w:space="0"/>
              <w:left w:val="nil"/>
              <w:bottom w:val="single" w:color="auto" w:sz="4" w:space="0"/>
              <w:right w:val="single" w:color="000000" w:sz="4" w:space="0"/>
            </w:tcBorders>
            <w:noWrap w:val="0"/>
            <w:vAlign w:val="center"/>
          </w:tcPr>
          <w:p w14:paraId="1D38AB3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857F025">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6AD5F9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653BEF">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3、科协专项经费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06053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14:paraId="642EE51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7863367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45ACFAB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C5B99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32C773">
            <w:pPr>
              <w:widowControl/>
              <w:spacing w:line="360" w:lineRule="exact"/>
              <w:jc w:val="center"/>
              <w:rPr>
                <w:rFonts w:hint="default"/>
                <w:lang w:val="en-US" w:eastAsia="zh-CN"/>
              </w:rPr>
            </w:pPr>
            <w:r>
              <w:rPr>
                <w:rFonts w:hint="eastAsia" w:ascii="Calibri" w:eastAsia="宋体"/>
                <w:lang w:val="en-US" w:eastAsia="zh-CN"/>
              </w:rPr>
              <w:t>5.5</w:t>
            </w:r>
          </w:p>
        </w:tc>
        <w:tc>
          <w:tcPr>
            <w:tcW w:w="2240" w:type="dxa"/>
            <w:gridSpan w:val="2"/>
            <w:tcBorders>
              <w:top w:val="single" w:color="auto" w:sz="4" w:space="0"/>
              <w:left w:val="nil"/>
              <w:bottom w:val="single" w:color="auto" w:sz="4" w:space="0"/>
              <w:right w:val="single" w:color="000000" w:sz="4" w:space="0"/>
            </w:tcBorders>
            <w:noWrap w:val="0"/>
            <w:vAlign w:val="center"/>
          </w:tcPr>
          <w:p w14:paraId="181082A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0.16</w:t>
            </w:r>
          </w:p>
        </w:tc>
        <w:tc>
          <w:tcPr>
            <w:tcW w:w="2041" w:type="dxa"/>
            <w:gridSpan w:val="2"/>
            <w:tcBorders>
              <w:top w:val="single" w:color="auto" w:sz="4" w:space="0"/>
              <w:left w:val="nil"/>
              <w:bottom w:val="single" w:color="auto" w:sz="4" w:space="0"/>
              <w:right w:val="single" w:color="000000" w:sz="4" w:space="0"/>
            </w:tcBorders>
            <w:noWrap w:val="0"/>
            <w:vAlign w:val="center"/>
          </w:tcPr>
          <w:p w14:paraId="55751F4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2.73</w:t>
            </w:r>
          </w:p>
        </w:tc>
      </w:tr>
      <w:tr w14:paraId="746639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A9F64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01122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0.46</w:t>
            </w:r>
          </w:p>
        </w:tc>
        <w:tc>
          <w:tcPr>
            <w:tcW w:w="2240" w:type="dxa"/>
            <w:gridSpan w:val="2"/>
            <w:tcBorders>
              <w:top w:val="single" w:color="auto" w:sz="4" w:space="0"/>
              <w:left w:val="nil"/>
              <w:bottom w:val="single" w:color="auto" w:sz="4" w:space="0"/>
              <w:right w:val="single" w:color="000000" w:sz="4" w:space="0"/>
            </w:tcBorders>
            <w:noWrap w:val="0"/>
            <w:vAlign w:val="center"/>
          </w:tcPr>
          <w:p w14:paraId="17263AD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203A588">
            <w:pPr>
              <w:widowControl/>
              <w:spacing w:line="360" w:lineRule="exact"/>
              <w:jc w:val="center"/>
              <w:rPr>
                <w:rFonts w:hint="default" w:ascii="Times New Roman" w:hAnsi="Times New Roman" w:eastAsia="仿宋_GB2312" w:cs="Times New Roman"/>
                <w:color w:val="FF0000"/>
                <w:sz w:val="20"/>
                <w:szCs w:val="20"/>
                <w:lang w:val="en-US" w:eastAsia="zh-CN"/>
              </w:rPr>
            </w:pPr>
            <w:r>
              <w:rPr>
                <w:rFonts w:hint="eastAsia" w:ascii="Times New Roman" w:hAnsi="Times New Roman" w:eastAsia="仿宋_GB2312" w:cs="Times New Roman"/>
                <w:color w:val="auto"/>
                <w:sz w:val="20"/>
                <w:szCs w:val="20"/>
                <w:lang w:val="en-US" w:eastAsia="zh-CN"/>
              </w:rPr>
              <w:t>0.55</w:t>
            </w:r>
          </w:p>
        </w:tc>
      </w:tr>
      <w:tr w14:paraId="36D18E7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AEBC3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B699D3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1.07</w:t>
            </w:r>
          </w:p>
        </w:tc>
        <w:tc>
          <w:tcPr>
            <w:tcW w:w="2240" w:type="dxa"/>
            <w:gridSpan w:val="2"/>
            <w:tcBorders>
              <w:top w:val="single" w:color="auto" w:sz="4" w:space="0"/>
              <w:left w:val="nil"/>
              <w:bottom w:val="single" w:color="auto" w:sz="4" w:space="0"/>
              <w:right w:val="single" w:color="000000" w:sz="4" w:space="0"/>
            </w:tcBorders>
            <w:noWrap w:val="0"/>
            <w:vAlign w:val="center"/>
          </w:tcPr>
          <w:p w14:paraId="3968DC4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88B7BD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0.42</w:t>
            </w:r>
          </w:p>
        </w:tc>
      </w:tr>
      <w:tr w14:paraId="00AE45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943B7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7846D05">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B4702D0">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001B5BD">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r>
      <w:tr w14:paraId="404F14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53FA4D">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20BC02B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3.19</w:t>
            </w:r>
          </w:p>
        </w:tc>
        <w:tc>
          <w:tcPr>
            <w:tcW w:w="2240" w:type="dxa"/>
            <w:gridSpan w:val="2"/>
            <w:tcBorders>
              <w:top w:val="single" w:color="auto" w:sz="4" w:space="0"/>
              <w:left w:val="nil"/>
              <w:bottom w:val="single" w:color="auto" w:sz="4" w:space="0"/>
              <w:right w:val="single" w:color="000000" w:sz="4" w:space="0"/>
            </w:tcBorders>
            <w:noWrap w:val="0"/>
            <w:vAlign w:val="center"/>
          </w:tcPr>
          <w:p w14:paraId="40423BE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7A4A09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1.45</w:t>
            </w:r>
          </w:p>
        </w:tc>
      </w:tr>
      <w:tr w14:paraId="4472F6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723A12">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222A7C2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14:paraId="29EA6368">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0.16</w:t>
            </w:r>
          </w:p>
        </w:tc>
        <w:tc>
          <w:tcPr>
            <w:tcW w:w="2041" w:type="dxa"/>
            <w:gridSpan w:val="2"/>
            <w:tcBorders>
              <w:top w:val="single" w:color="auto" w:sz="4" w:space="0"/>
              <w:left w:val="nil"/>
              <w:bottom w:val="single" w:color="auto" w:sz="4" w:space="0"/>
              <w:right w:val="single" w:color="000000" w:sz="4" w:space="0"/>
            </w:tcBorders>
            <w:noWrap w:val="0"/>
            <w:vAlign w:val="center"/>
          </w:tcPr>
          <w:p w14:paraId="128EDF4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0.31</w:t>
            </w:r>
          </w:p>
        </w:tc>
      </w:tr>
      <w:tr w14:paraId="7BBC92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2FDDC6">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491976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4.12</w:t>
            </w:r>
          </w:p>
        </w:tc>
        <w:tc>
          <w:tcPr>
            <w:tcW w:w="2240" w:type="dxa"/>
            <w:gridSpan w:val="2"/>
            <w:tcBorders>
              <w:top w:val="single" w:color="auto" w:sz="4" w:space="0"/>
              <w:left w:val="nil"/>
              <w:bottom w:val="single" w:color="auto" w:sz="4" w:space="0"/>
              <w:right w:val="single" w:color="000000" w:sz="4" w:space="0"/>
            </w:tcBorders>
            <w:noWrap w:val="0"/>
            <w:vAlign w:val="center"/>
          </w:tcPr>
          <w:p w14:paraId="1DCB581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632D56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7.28</w:t>
            </w:r>
          </w:p>
        </w:tc>
      </w:tr>
      <w:tr w14:paraId="75245A5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9A709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3A30EFD">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CD5EB9C">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450670E">
            <w:pPr>
              <w:widowControl/>
              <w:spacing w:line="360" w:lineRule="exact"/>
              <w:jc w:val="center"/>
              <w:rPr>
                <w:rFonts w:hint="default" w:ascii="Times New Roman" w:hAnsi="Times New Roman" w:eastAsia="仿宋_GB2312" w:cs="Times New Roman"/>
                <w:sz w:val="20"/>
                <w:szCs w:val="20"/>
              </w:rPr>
            </w:pPr>
          </w:p>
        </w:tc>
      </w:tr>
      <w:tr w14:paraId="068ACFA5">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CD90E76">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6FED5C78">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DC47FB1">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25861842">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81386BA">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2CAB6EF2">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51CB4480">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162CC03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1EFE05E">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FDC771E">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1137241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9CE848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67208CB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6E17EAF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70B2A36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241B5BC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090DB3">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ABAAD06">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35A1EECF">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14:paraId="22D759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49D8F1DF">
      <w:pPr>
        <w:pStyle w:val="2"/>
        <w:rPr>
          <w:rFonts w:hint="default" w:ascii="Times New Roman" w:hAnsi="Times New Roman" w:eastAsia="仿宋_GB2312" w:cs="Times New Roman"/>
          <w:sz w:val="32"/>
          <w:szCs w:val="32"/>
        </w:rPr>
      </w:pPr>
    </w:p>
    <w:p w14:paraId="2575FEBF">
      <w:pPr>
        <w:pStyle w:val="2"/>
        <w:rPr>
          <w:rFonts w:hint="default" w:ascii="Times New Roman" w:hAnsi="Times New Roman" w:eastAsia="仿宋_GB2312" w:cs="Times New Roman"/>
          <w:sz w:val="32"/>
          <w:szCs w:val="32"/>
        </w:rPr>
      </w:pPr>
    </w:p>
    <w:p w14:paraId="0AC0EBFC">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396"/>
        <w:gridCol w:w="1305"/>
        <w:gridCol w:w="1149"/>
        <w:gridCol w:w="716"/>
        <w:gridCol w:w="873"/>
        <w:gridCol w:w="1446"/>
      </w:tblGrid>
      <w:tr w14:paraId="5BB43B9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29041E">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E7FF5DC">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岳阳市屈原管理区科学技术协会</w:t>
            </w:r>
            <w:r>
              <w:rPr>
                <w:rFonts w:hint="default" w:ascii="Times New Roman" w:hAnsi="Times New Roman" w:eastAsia="仿宋_GB2312" w:cs="Times New Roman"/>
                <w:color w:val="000000"/>
                <w:sz w:val="20"/>
                <w:szCs w:val="20"/>
              </w:rPr>
              <w:t>　</w:t>
            </w:r>
          </w:p>
        </w:tc>
      </w:tr>
      <w:tr w14:paraId="10F1DEA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78A930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2C2E9A0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0A4EDFD9">
            <w:pPr>
              <w:spacing w:line="240" w:lineRule="exact"/>
              <w:jc w:val="center"/>
              <w:rPr>
                <w:rFonts w:hint="default" w:ascii="Times New Roman" w:hAnsi="Times New Roman" w:eastAsia="仿宋_GB2312" w:cs="Times New Roman"/>
                <w:sz w:val="20"/>
                <w:szCs w:val="20"/>
              </w:rPr>
            </w:pPr>
          </w:p>
        </w:tc>
        <w:tc>
          <w:tcPr>
            <w:tcW w:w="1396" w:type="dxa"/>
            <w:tcBorders>
              <w:top w:val="nil"/>
              <w:left w:val="nil"/>
              <w:bottom w:val="single" w:color="auto" w:sz="4" w:space="0"/>
              <w:right w:val="single" w:color="auto" w:sz="4" w:space="0"/>
            </w:tcBorders>
            <w:noWrap w:val="0"/>
            <w:vAlign w:val="center"/>
          </w:tcPr>
          <w:p w14:paraId="23A7CF9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05" w:type="dxa"/>
            <w:tcBorders>
              <w:top w:val="nil"/>
              <w:left w:val="nil"/>
              <w:bottom w:val="single" w:color="auto" w:sz="4" w:space="0"/>
              <w:right w:val="single" w:color="auto" w:sz="4" w:space="0"/>
            </w:tcBorders>
            <w:noWrap w:val="0"/>
            <w:vAlign w:val="center"/>
          </w:tcPr>
          <w:p w14:paraId="7E32744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149" w:type="dxa"/>
            <w:tcBorders>
              <w:top w:val="nil"/>
              <w:left w:val="nil"/>
              <w:bottom w:val="single" w:color="auto" w:sz="4" w:space="0"/>
              <w:right w:val="single" w:color="auto" w:sz="4" w:space="0"/>
            </w:tcBorders>
            <w:noWrap w:val="0"/>
            <w:vAlign w:val="center"/>
          </w:tcPr>
          <w:p w14:paraId="65ED034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67522F4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6CC78BA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27D2E2C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8AECE9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F88401A">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05C2651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396" w:type="dxa"/>
            <w:tcBorders>
              <w:top w:val="nil"/>
              <w:left w:val="nil"/>
              <w:bottom w:val="single" w:color="auto" w:sz="4" w:space="0"/>
              <w:right w:val="single" w:color="auto" w:sz="4" w:space="0"/>
            </w:tcBorders>
            <w:noWrap w:val="0"/>
            <w:vAlign w:val="center"/>
          </w:tcPr>
          <w:p w14:paraId="5FC7BC89">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5.16</w:t>
            </w:r>
          </w:p>
        </w:tc>
        <w:tc>
          <w:tcPr>
            <w:tcW w:w="1305" w:type="dxa"/>
            <w:tcBorders>
              <w:top w:val="nil"/>
              <w:left w:val="nil"/>
              <w:bottom w:val="single" w:color="auto" w:sz="4" w:space="0"/>
              <w:right w:val="single" w:color="auto" w:sz="4" w:space="0"/>
            </w:tcBorders>
            <w:noWrap w:val="0"/>
            <w:vAlign w:val="center"/>
          </w:tcPr>
          <w:p w14:paraId="19DB2C2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25.76</w:t>
            </w:r>
          </w:p>
        </w:tc>
        <w:tc>
          <w:tcPr>
            <w:tcW w:w="1149" w:type="dxa"/>
            <w:tcBorders>
              <w:top w:val="nil"/>
              <w:left w:val="nil"/>
              <w:bottom w:val="single" w:color="auto" w:sz="4" w:space="0"/>
              <w:right w:val="single" w:color="auto" w:sz="4" w:space="0"/>
            </w:tcBorders>
            <w:noWrap w:val="0"/>
            <w:vAlign w:val="center"/>
          </w:tcPr>
          <w:p w14:paraId="6A5FCCE3">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25.76</w:t>
            </w:r>
          </w:p>
        </w:tc>
        <w:tc>
          <w:tcPr>
            <w:tcW w:w="716" w:type="dxa"/>
            <w:tcBorders>
              <w:top w:val="nil"/>
              <w:left w:val="nil"/>
              <w:bottom w:val="single" w:color="auto" w:sz="4" w:space="0"/>
              <w:right w:val="single" w:color="auto" w:sz="4" w:space="0"/>
            </w:tcBorders>
            <w:noWrap w:val="0"/>
            <w:vAlign w:val="center"/>
          </w:tcPr>
          <w:p w14:paraId="37D9017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57D3B19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3034665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0523EC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676752">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nil"/>
              <w:left w:val="nil"/>
              <w:bottom w:val="single" w:color="auto" w:sz="4" w:space="0"/>
              <w:right w:val="single" w:color="auto" w:sz="4" w:space="0"/>
            </w:tcBorders>
            <w:noWrap w:val="0"/>
            <w:vAlign w:val="center"/>
          </w:tcPr>
          <w:p w14:paraId="4259538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184" w:type="dxa"/>
            <w:gridSpan w:val="4"/>
            <w:tcBorders>
              <w:top w:val="nil"/>
              <w:left w:val="nil"/>
              <w:bottom w:val="single" w:color="auto" w:sz="4" w:space="0"/>
              <w:right w:val="single" w:color="auto" w:sz="4" w:space="0"/>
            </w:tcBorders>
            <w:noWrap w:val="0"/>
            <w:vAlign w:val="center"/>
          </w:tcPr>
          <w:p w14:paraId="27088B2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5706E0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D1298C">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nil"/>
              <w:left w:val="nil"/>
              <w:bottom w:val="single" w:color="auto" w:sz="4" w:space="0"/>
              <w:right w:val="single" w:color="auto" w:sz="4" w:space="0"/>
            </w:tcBorders>
            <w:noWrap w:val="0"/>
            <w:vAlign w:val="center"/>
          </w:tcPr>
          <w:p w14:paraId="660D839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:21.94</w:t>
            </w:r>
          </w:p>
        </w:tc>
        <w:tc>
          <w:tcPr>
            <w:tcW w:w="4184" w:type="dxa"/>
            <w:gridSpan w:val="4"/>
            <w:tcBorders>
              <w:top w:val="nil"/>
              <w:left w:val="nil"/>
              <w:bottom w:val="single" w:color="auto" w:sz="4" w:space="0"/>
              <w:right w:val="single" w:color="auto" w:sz="4" w:space="0"/>
            </w:tcBorders>
            <w:noWrap w:val="0"/>
            <w:vAlign w:val="center"/>
          </w:tcPr>
          <w:p w14:paraId="0E80FDB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18.78</w:t>
            </w:r>
          </w:p>
        </w:tc>
      </w:tr>
      <w:tr w14:paraId="7A73D8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B326B5">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nil"/>
              <w:left w:val="nil"/>
              <w:bottom w:val="single" w:color="auto" w:sz="4" w:space="0"/>
              <w:right w:val="single" w:color="auto" w:sz="4" w:space="0"/>
            </w:tcBorders>
            <w:noWrap w:val="0"/>
            <w:vAlign w:val="center"/>
          </w:tcPr>
          <w:p w14:paraId="4AB185AC">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184" w:type="dxa"/>
            <w:gridSpan w:val="4"/>
            <w:tcBorders>
              <w:top w:val="nil"/>
              <w:left w:val="nil"/>
              <w:bottom w:val="single" w:color="auto" w:sz="4" w:space="0"/>
              <w:right w:val="single" w:color="auto" w:sz="4" w:space="0"/>
            </w:tcBorders>
            <w:noWrap w:val="0"/>
            <w:vAlign w:val="center"/>
          </w:tcPr>
          <w:p w14:paraId="22664BED">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6.97</w:t>
            </w:r>
          </w:p>
        </w:tc>
      </w:tr>
      <w:tr w14:paraId="14C8B3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88D0E1">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nil"/>
              <w:left w:val="nil"/>
              <w:bottom w:val="single" w:color="auto" w:sz="4" w:space="0"/>
              <w:right w:val="single" w:color="auto" w:sz="4" w:space="0"/>
            </w:tcBorders>
            <w:noWrap w:val="0"/>
            <w:vAlign w:val="center"/>
          </w:tcPr>
          <w:p w14:paraId="0D01694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184" w:type="dxa"/>
            <w:gridSpan w:val="4"/>
            <w:tcBorders>
              <w:top w:val="nil"/>
              <w:left w:val="nil"/>
              <w:bottom w:val="single" w:color="auto" w:sz="4" w:space="0"/>
              <w:right w:val="single" w:color="auto" w:sz="4" w:space="0"/>
            </w:tcBorders>
            <w:noWrap w:val="0"/>
            <w:vAlign w:val="center"/>
          </w:tcPr>
          <w:p w14:paraId="1790BFA6">
            <w:pPr>
              <w:widowControl/>
              <w:spacing w:line="240" w:lineRule="exact"/>
              <w:jc w:val="left"/>
              <w:rPr>
                <w:rFonts w:hint="default" w:ascii="Times New Roman" w:hAnsi="Times New Roman" w:eastAsia="仿宋_GB2312" w:cs="Times New Roman"/>
                <w:color w:val="000000"/>
                <w:sz w:val="20"/>
                <w:szCs w:val="20"/>
              </w:rPr>
            </w:pPr>
          </w:p>
        </w:tc>
      </w:tr>
      <w:tr w14:paraId="4EA24F0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B87FDD4">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nil"/>
              <w:left w:val="nil"/>
              <w:bottom w:val="single" w:color="auto" w:sz="4" w:space="0"/>
              <w:right w:val="single" w:color="auto" w:sz="4" w:space="0"/>
            </w:tcBorders>
            <w:noWrap w:val="0"/>
            <w:vAlign w:val="center"/>
          </w:tcPr>
          <w:p w14:paraId="1AE3923D">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3.82</w:t>
            </w:r>
          </w:p>
        </w:tc>
        <w:tc>
          <w:tcPr>
            <w:tcW w:w="4184" w:type="dxa"/>
            <w:gridSpan w:val="4"/>
            <w:tcBorders>
              <w:top w:val="nil"/>
              <w:left w:val="nil"/>
              <w:bottom w:val="single" w:color="auto" w:sz="4" w:space="0"/>
              <w:right w:val="single" w:color="auto" w:sz="4" w:space="0"/>
            </w:tcBorders>
            <w:noWrap w:val="0"/>
            <w:vAlign w:val="center"/>
          </w:tcPr>
          <w:p w14:paraId="4A61B990">
            <w:pPr>
              <w:widowControl/>
              <w:spacing w:line="240" w:lineRule="exact"/>
              <w:jc w:val="left"/>
              <w:rPr>
                <w:rFonts w:hint="default" w:ascii="Times New Roman" w:hAnsi="Times New Roman" w:eastAsia="仿宋_GB2312" w:cs="Times New Roman"/>
                <w:color w:val="000000"/>
                <w:sz w:val="20"/>
                <w:szCs w:val="20"/>
              </w:rPr>
            </w:pPr>
          </w:p>
        </w:tc>
      </w:tr>
      <w:tr w14:paraId="06EB57C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C3EA6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815" w:type="dxa"/>
            <w:gridSpan w:val="4"/>
            <w:tcBorders>
              <w:top w:val="single" w:color="auto" w:sz="4" w:space="0"/>
              <w:left w:val="nil"/>
              <w:bottom w:val="single" w:color="auto" w:sz="4" w:space="0"/>
              <w:right w:val="single" w:color="000000" w:sz="4" w:space="0"/>
            </w:tcBorders>
            <w:noWrap w:val="0"/>
            <w:vAlign w:val="center"/>
          </w:tcPr>
          <w:p w14:paraId="608030C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84" w:type="dxa"/>
            <w:gridSpan w:val="4"/>
            <w:tcBorders>
              <w:top w:val="single" w:color="auto" w:sz="4" w:space="0"/>
              <w:left w:val="nil"/>
              <w:bottom w:val="single" w:color="auto" w:sz="4" w:space="0"/>
              <w:right w:val="single" w:color="auto" w:sz="4" w:space="0"/>
            </w:tcBorders>
            <w:noWrap w:val="0"/>
            <w:vAlign w:val="center"/>
          </w:tcPr>
          <w:p w14:paraId="77D34A7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901AF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01CAB0">
            <w:pPr>
              <w:widowControl/>
              <w:spacing w:line="240" w:lineRule="exact"/>
              <w:jc w:val="left"/>
              <w:rPr>
                <w:rFonts w:hint="default" w:ascii="Times New Roman" w:hAnsi="Times New Roman" w:eastAsia="仿宋_GB2312" w:cs="Times New Roman"/>
                <w:color w:val="000000"/>
                <w:sz w:val="20"/>
                <w:szCs w:val="20"/>
              </w:rPr>
            </w:pPr>
          </w:p>
        </w:tc>
        <w:tc>
          <w:tcPr>
            <w:tcW w:w="4815" w:type="dxa"/>
            <w:gridSpan w:val="4"/>
            <w:tcBorders>
              <w:top w:val="single" w:color="auto" w:sz="4" w:space="0"/>
              <w:left w:val="nil"/>
              <w:bottom w:val="single" w:color="auto" w:sz="4" w:space="0"/>
              <w:right w:val="single" w:color="000000" w:sz="4" w:space="0"/>
            </w:tcBorders>
            <w:noWrap w:val="0"/>
            <w:vAlign w:val="center"/>
          </w:tcPr>
          <w:p w14:paraId="3F3D7727">
            <w:pPr>
              <w:widowControl/>
              <w:numPr>
                <w:ilvl w:val="0"/>
                <w:numId w:val="0"/>
              </w:numPr>
              <w:spacing w:line="240" w:lineRule="exact"/>
              <w:jc w:val="left"/>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000000"/>
                <w:sz w:val="20"/>
                <w:szCs w:val="20"/>
                <w:lang w:val="en-US" w:eastAsia="zh-CN"/>
              </w:rPr>
              <w:t xml:space="preserve">1.保障科技工作者权益，加强与科技工作者的联系，增强服务科技工作者的主动性，推进科技工作者之家建设。2.开展好科技活动周，“全国科普日”、科技志愿服务等系列活动。   </w:t>
            </w:r>
            <w:r>
              <w:rPr>
                <w:rFonts w:hint="default" w:ascii="Times New Roman" w:hAnsi="Times New Roman" w:eastAsia="仿宋_GB2312" w:cs="Times New Roman"/>
                <w:color w:val="auto"/>
                <w:sz w:val="20"/>
                <w:szCs w:val="20"/>
              </w:rPr>
              <w:t>　</w:t>
            </w:r>
          </w:p>
        </w:tc>
        <w:tc>
          <w:tcPr>
            <w:tcW w:w="4184" w:type="dxa"/>
            <w:gridSpan w:val="4"/>
            <w:tcBorders>
              <w:top w:val="single" w:color="auto" w:sz="4" w:space="0"/>
              <w:left w:val="nil"/>
              <w:bottom w:val="single" w:color="auto" w:sz="4" w:space="0"/>
              <w:right w:val="single" w:color="auto" w:sz="4" w:space="0"/>
            </w:tcBorders>
            <w:noWrap w:val="0"/>
            <w:vAlign w:val="center"/>
          </w:tcPr>
          <w:p w14:paraId="50248AD5">
            <w:pPr>
              <w:widowControl/>
              <w:numPr>
                <w:ilvl w:val="0"/>
                <w:numId w:val="1"/>
              </w:numPr>
              <w:spacing w:line="240" w:lineRule="exact"/>
              <w:ind w:left="200" w:leftChars="0" w:firstLine="0" w:firstLine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保障科技工作者权益，加强与科技工作者的联系，增强服务科技工作者的主动性，推进科技工作者之家建设。</w:t>
            </w:r>
          </w:p>
          <w:p w14:paraId="19108160">
            <w:pPr>
              <w:widowControl/>
              <w:numPr>
                <w:ilvl w:val="0"/>
                <w:numId w:val="1"/>
              </w:numPr>
              <w:spacing w:line="240" w:lineRule="exact"/>
              <w:ind w:left="200" w:leftChars="0" w:firstLine="0" w:firstLine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开展好科技活动周，“全国科普日”、科技志愿服务等系列活动。               </w:t>
            </w:r>
          </w:p>
        </w:tc>
      </w:tr>
      <w:tr w14:paraId="767E96A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AA0F75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0DBD6C2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D7C2FE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437E300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7F623129">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793142D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30E5202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96" w:type="dxa"/>
            <w:tcBorders>
              <w:top w:val="nil"/>
              <w:left w:val="nil"/>
              <w:bottom w:val="single" w:color="auto" w:sz="4" w:space="0"/>
              <w:right w:val="single" w:color="auto" w:sz="4" w:space="0"/>
            </w:tcBorders>
            <w:noWrap w:val="0"/>
            <w:vAlign w:val="center"/>
          </w:tcPr>
          <w:p w14:paraId="0AB2D36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05" w:type="dxa"/>
            <w:tcBorders>
              <w:top w:val="nil"/>
              <w:left w:val="nil"/>
              <w:bottom w:val="single" w:color="auto" w:sz="4" w:space="0"/>
              <w:right w:val="single" w:color="auto" w:sz="4" w:space="0"/>
            </w:tcBorders>
            <w:noWrap w:val="0"/>
            <w:vAlign w:val="center"/>
          </w:tcPr>
          <w:p w14:paraId="298054E2">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149" w:type="dxa"/>
            <w:tcBorders>
              <w:top w:val="nil"/>
              <w:left w:val="nil"/>
              <w:bottom w:val="single" w:color="auto" w:sz="4" w:space="0"/>
              <w:right w:val="single" w:color="auto" w:sz="4" w:space="0"/>
            </w:tcBorders>
            <w:noWrap w:val="0"/>
            <w:vAlign w:val="center"/>
          </w:tcPr>
          <w:p w14:paraId="6F17509E">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7D9F801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469AC0C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44CB54A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5053597">
        <w:tblPrEx>
          <w:tblCellMar>
            <w:top w:w="0" w:type="dxa"/>
            <w:left w:w="108" w:type="dxa"/>
            <w:bottom w:w="0" w:type="dxa"/>
            <w:right w:w="108" w:type="dxa"/>
          </w:tblCellMar>
        </w:tblPrEx>
        <w:trPr>
          <w:trHeight w:val="1312" w:hRule="atLeast"/>
          <w:jc w:val="center"/>
        </w:trPr>
        <w:tc>
          <w:tcPr>
            <w:tcW w:w="1080" w:type="dxa"/>
            <w:vMerge w:val="continue"/>
            <w:tcBorders>
              <w:left w:val="single" w:color="auto" w:sz="4" w:space="0"/>
              <w:right w:val="single" w:color="auto" w:sz="4" w:space="0"/>
            </w:tcBorders>
            <w:noWrap w:val="0"/>
            <w:vAlign w:val="center"/>
          </w:tcPr>
          <w:p w14:paraId="0780107D">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ED35D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48B1D05">
            <w:pPr>
              <w:widowControl/>
              <w:spacing w:line="240" w:lineRule="exact"/>
              <w:jc w:val="center"/>
              <w:rPr>
                <w:rFonts w:hint="default" w:ascii="Times New Roman" w:hAnsi="Times New Roman" w:eastAsia="仿宋_GB2312" w:cs="Times New Roman"/>
                <w:color w:val="000000"/>
                <w:sz w:val="20"/>
                <w:szCs w:val="20"/>
              </w:rPr>
            </w:pPr>
          </w:p>
          <w:p w14:paraId="71DEB1A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9C8D014">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24672A">
            <w:pPr>
              <w:widowControl/>
              <w:numPr>
                <w:ilvl w:val="0"/>
                <w:numId w:val="0"/>
              </w:numPr>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1.科普宣传推广</w:t>
            </w:r>
          </w:p>
          <w:p w14:paraId="6D393FEB">
            <w:pPr>
              <w:widowControl w:val="0"/>
              <w:numPr>
                <w:ilvl w:val="0"/>
                <w:numId w:val="0"/>
              </w:numPr>
              <w:spacing w:after="120" w:afterLines="0" w:afterAutospacing="0"/>
              <w:jc w:val="left"/>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0"/>
                <w:szCs w:val="20"/>
                <w:lang w:val="en-US" w:eastAsia="zh-CN" w:bidi="ar-SA"/>
              </w:rPr>
              <w:t>2.基层科普行动计划</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98A59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1.6次</w:t>
            </w:r>
          </w:p>
          <w:p w14:paraId="4BBFA749">
            <w:pPr>
              <w:widowControl w:val="0"/>
              <w:spacing w:after="120" w:afterLines="0" w:afterAutospacing="0"/>
              <w:jc w:val="center"/>
              <w:rPr>
                <w:rFonts w:hint="default"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0"/>
                <w:szCs w:val="20"/>
                <w:lang w:val="en-US" w:eastAsia="zh-CN" w:bidi="ar-SA"/>
              </w:rPr>
              <w:t>2.1次</w:t>
            </w:r>
          </w:p>
          <w:p w14:paraId="46EDDD55">
            <w:pPr>
              <w:widowControl/>
              <w:spacing w:line="240" w:lineRule="exact"/>
              <w:jc w:val="center"/>
              <w:rPr>
                <w:rFonts w:hint="default" w:ascii="Times New Roman" w:hAnsi="Times New Roman" w:eastAsia="仿宋_GB2312" w:cs="Times New Roman"/>
                <w:color w:val="000000"/>
                <w:sz w:val="20"/>
                <w:szCs w:val="20"/>
              </w:rPr>
            </w:pPr>
          </w:p>
          <w:p w14:paraId="6FFA9081">
            <w:pPr>
              <w:widowControl/>
              <w:spacing w:line="240" w:lineRule="exact"/>
              <w:jc w:val="center"/>
              <w:rPr>
                <w:rFonts w:hint="default" w:ascii="Times New Roman" w:hAnsi="Times New Roman" w:eastAsia="仿宋_GB2312" w:cs="Times New Roman"/>
                <w:color w:val="000000"/>
                <w:sz w:val="20"/>
                <w:szCs w:val="20"/>
                <w:lang w:val="en-US" w:eastAsia="zh-CN"/>
              </w:rPr>
            </w:pPr>
          </w:p>
          <w:p w14:paraId="001423B7">
            <w:pPr>
              <w:widowControl/>
              <w:spacing w:line="240" w:lineRule="exact"/>
              <w:jc w:val="center"/>
              <w:rPr>
                <w:rFonts w:hint="default" w:ascii="Times New Roman" w:hAnsi="Times New Roman" w:eastAsia="仿宋_GB2312" w:cs="Times New Roman"/>
                <w:color w:val="000000"/>
                <w:sz w:val="20"/>
                <w:szCs w:val="20"/>
              </w:rPr>
            </w:pPr>
          </w:p>
          <w:p w14:paraId="3725150C">
            <w:pPr>
              <w:widowControl/>
              <w:spacing w:line="240" w:lineRule="exact"/>
              <w:jc w:val="center"/>
              <w:rPr>
                <w:rFonts w:hint="default" w:ascii="Times New Roman" w:hAnsi="Times New Roman" w:eastAsia="仿宋_GB2312" w:cs="Times New Roman"/>
                <w:color w:val="000000"/>
                <w:sz w:val="20"/>
                <w:szCs w:val="20"/>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038281E">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1.6次</w:t>
            </w:r>
          </w:p>
          <w:p w14:paraId="1A96873E">
            <w:pPr>
              <w:widowControl w:val="0"/>
              <w:spacing w:after="120" w:afterLines="0" w:afterAutospacing="0"/>
              <w:jc w:val="both"/>
              <w:rPr>
                <w:rFonts w:hint="default"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0"/>
                <w:szCs w:val="20"/>
                <w:lang w:val="en-US" w:eastAsia="zh-CN" w:bidi="ar-SA"/>
              </w:rPr>
              <w:t>2.1次</w:t>
            </w:r>
          </w:p>
          <w:p w14:paraId="7BAC13B5">
            <w:pPr>
              <w:widowControl/>
              <w:spacing w:line="240" w:lineRule="exact"/>
              <w:jc w:val="left"/>
              <w:rPr>
                <w:rFonts w:hint="default"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C1C4E7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FEF22A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p w14:paraId="39EA589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E48E0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E5F8D2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p w14:paraId="0F63CD8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31A129F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ED812E3">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14:paraId="5FFF8C90">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0AAA3406">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A75290">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4BD3E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8292F51">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科协宣传覆盖面</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A51C90E">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5430ED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BE4D80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18B27E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19CB692">
            <w:pPr>
              <w:widowControl/>
              <w:spacing w:line="240" w:lineRule="exact"/>
              <w:ind w:firstLine="200" w:firstLineChars="100"/>
              <w:jc w:val="left"/>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10</w:t>
            </w:r>
          </w:p>
          <w:p w14:paraId="62AF520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B1F0B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6EEE3AB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D26552D">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40F93BDC">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1F90E1">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1EFAE9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76020B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开展科技工作者继续教育和培训工作</w:t>
            </w:r>
            <w:r>
              <w:rPr>
                <w:rFonts w:hint="default" w:ascii="Times New Roman" w:hAnsi="Times New Roman" w:eastAsia="仿宋_GB2312" w:cs="Times New Roman"/>
                <w:color w:val="000000"/>
                <w:sz w:val="20"/>
                <w:szCs w:val="20"/>
              </w:rPr>
              <w:tab/>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E64094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E08CCB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2024年12月底完成</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90AD43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212068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3C68E89D">
            <w:pPr>
              <w:widowControl/>
              <w:spacing w:line="240" w:lineRule="exact"/>
              <w:jc w:val="left"/>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2024年12月底完成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7A578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2005CD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D2F071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7F95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720E144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E1E3EB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45BBB2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510C35E">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D831CD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1FFD79">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3FDEF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424DF19">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科普活动费用在预算内合理支配</w:t>
            </w:r>
            <w:r>
              <w:rPr>
                <w:rFonts w:hint="default" w:ascii="Times New Roman" w:hAnsi="Times New Roman" w:eastAsia="仿宋_GB2312" w:cs="Times New Roman"/>
                <w:color w:val="000000"/>
                <w:sz w:val="20"/>
                <w:szCs w:val="20"/>
              </w:rPr>
              <w:tab/>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7361EF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r>
              <w:rPr>
                <w:rFonts w:hint="eastAsia" w:ascii="Times New Roman" w:hAnsi="Times New Roman" w:eastAsia="仿宋_GB2312" w:cs="Times New Roman"/>
                <w:color w:val="000000"/>
                <w:sz w:val="20"/>
                <w:szCs w:val="20"/>
                <w:lang w:val="en-US" w:eastAsia="zh-CN"/>
              </w:rPr>
              <w:t>5万元</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7AD31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CE801C6">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921330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49F5E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2E253F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4F2B2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0CF91E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396A531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7624F09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EEECAB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71BF71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E6885E">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266BE93">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3D614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A7B8B03">
            <w:pPr>
              <w:widowControl/>
              <w:spacing w:line="240" w:lineRule="exact"/>
              <w:jc w:val="left"/>
              <w:rPr>
                <w:rFonts w:hint="default" w:ascii="Times New Roman" w:hAnsi="Times New Roman" w:eastAsia="仿宋_GB2312" w:cs="Times New Roman"/>
                <w:color w:val="000000"/>
                <w:sz w:val="20"/>
                <w:szCs w:val="20"/>
              </w:rPr>
            </w:pPr>
          </w:p>
          <w:p w14:paraId="1C01B2B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395C02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495AD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B063F1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6" w:type="dxa"/>
            <w:tcBorders>
              <w:top w:val="single" w:color="auto" w:sz="4" w:space="0"/>
              <w:left w:val="nil"/>
              <w:bottom w:val="single" w:color="auto" w:sz="4" w:space="0"/>
              <w:right w:val="single" w:color="auto" w:sz="4" w:space="0"/>
            </w:tcBorders>
            <w:noWrap w:val="0"/>
            <w:vAlign w:val="center"/>
          </w:tcPr>
          <w:p w14:paraId="1A16849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行政效能提升20%以上</w:t>
            </w:r>
          </w:p>
        </w:tc>
        <w:tc>
          <w:tcPr>
            <w:tcW w:w="1305" w:type="dxa"/>
            <w:tcBorders>
              <w:top w:val="single" w:color="auto" w:sz="4" w:space="0"/>
              <w:left w:val="nil"/>
              <w:bottom w:val="single" w:color="auto" w:sz="4" w:space="0"/>
              <w:right w:val="single" w:color="auto" w:sz="4" w:space="0"/>
            </w:tcBorders>
            <w:noWrap w:val="0"/>
            <w:vAlign w:val="center"/>
          </w:tcPr>
          <w:p w14:paraId="4156087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w:t>
            </w:r>
          </w:p>
        </w:tc>
        <w:tc>
          <w:tcPr>
            <w:tcW w:w="1149" w:type="dxa"/>
            <w:tcBorders>
              <w:top w:val="single" w:color="auto" w:sz="4" w:space="0"/>
              <w:left w:val="nil"/>
              <w:bottom w:val="single" w:color="auto" w:sz="4" w:space="0"/>
              <w:right w:val="single" w:color="auto" w:sz="4" w:space="0"/>
            </w:tcBorders>
            <w:noWrap w:val="0"/>
            <w:vAlign w:val="center"/>
          </w:tcPr>
          <w:p w14:paraId="75AA7B8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694999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≧20%</w:t>
            </w:r>
          </w:p>
          <w:p w14:paraId="44BDA7C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14:paraId="580EC43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964140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27563F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2B5BF88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F907B8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E444DC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2990BB7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D29DED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17653E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12800D3">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3DE668A6">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093F67">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1EF1BE6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76442AA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6" w:type="dxa"/>
            <w:tcBorders>
              <w:top w:val="single" w:color="auto" w:sz="4" w:space="0"/>
              <w:left w:val="nil"/>
              <w:bottom w:val="single" w:color="auto" w:sz="4" w:space="0"/>
              <w:right w:val="single" w:color="auto" w:sz="4" w:space="0"/>
            </w:tcBorders>
            <w:noWrap w:val="0"/>
            <w:vAlign w:val="center"/>
          </w:tcPr>
          <w:p w14:paraId="4DDE6C1F">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公民科学素质比例，逐步提升</w:t>
            </w:r>
          </w:p>
        </w:tc>
        <w:tc>
          <w:tcPr>
            <w:tcW w:w="1305" w:type="dxa"/>
            <w:tcBorders>
              <w:top w:val="single" w:color="auto" w:sz="4" w:space="0"/>
              <w:left w:val="nil"/>
              <w:bottom w:val="single" w:color="auto" w:sz="4" w:space="0"/>
              <w:right w:val="single" w:color="auto" w:sz="4" w:space="0"/>
            </w:tcBorders>
            <w:noWrap w:val="0"/>
            <w:vAlign w:val="center"/>
          </w:tcPr>
          <w:p w14:paraId="714977F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49" w:type="dxa"/>
            <w:tcBorders>
              <w:top w:val="single" w:color="auto" w:sz="4" w:space="0"/>
              <w:left w:val="nil"/>
              <w:bottom w:val="single" w:color="auto" w:sz="4" w:space="0"/>
              <w:right w:val="single" w:color="auto" w:sz="4" w:space="0"/>
            </w:tcBorders>
            <w:noWrap w:val="0"/>
            <w:vAlign w:val="center"/>
          </w:tcPr>
          <w:p w14:paraId="4FEEE20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1A3BB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nil"/>
              <w:bottom w:val="single" w:color="auto" w:sz="4" w:space="0"/>
              <w:right w:val="single" w:color="auto" w:sz="4" w:space="0"/>
            </w:tcBorders>
            <w:noWrap w:val="0"/>
            <w:vAlign w:val="center"/>
          </w:tcPr>
          <w:p w14:paraId="1B436C0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8E0471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10EA90B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E6A7B9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E03F33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7F84D2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7FD6F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A8B8B0">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51836542">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A64D2F">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2415244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7F183E0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96" w:type="dxa"/>
            <w:tcBorders>
              <w:top w:val="single" w:color="auto" w:sz="4" w:space="0"/>
              <w:left w:val="nil"/>
              <w:bottom w:val="single" w:color="auto" w:sz="4" w:space="0"/>
              <w:right w:val="single" w:color="auto" w:sz="4" w:space="0"/>
            </w:tcBorders>
            <w:noWrap w:val="0"/>
            <w:vAlign w:val="center"/>
          </w:tcPr>
          <w:p w14:paraId="6DA0B9E0">
            <w:pPr>
              <w:widowControl/>
              <w:tabs>
                <w:tab w:val="left" w:pos="418"/>
              </w:tabs>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ab/>
            </w:r>
            <w:r>
              <w:rPr>
                <w:rFonts w:hint="eastAsia" w:ascii="Times New Roman" w:hAnsi="Times New Roman" w:eastAsia="仿宋_GB2312" w:cs="Times New Roman"/>
                <w:color w:val="000000"/>
                <w:sz w:val="20"/>
                <w:szCs w:val="20"/>
                <w:lang w:val="en-US" w:eastAsia="zh-CN"/>
              </w:rPr>
              <w:t>节约、文明、清廉机关建设，经费下降</w:t>
            </w:r>
          </w:p>
        </w:tc>
        <w:tc>
          <w:tcPr>
            <w:tcW w:w="1305" w:type="dxa"/>
            <w:tcBorders>
              <w:top w:val="single" w:color="auto" w:sz="4" w:space="0"/>
              <w:left w:val="nil"/>
              <w:bottom w:val="single" w:color="auto" w:sz="4" w:space="0"/>
              <w:right w:val="single" w:color="auto" w:sz="4" w:space="0"/>
            </w:tcBorders>
            <w:noWrap w:val="0"/>
            <w:vAlign w:val="center"/>
          </w:tcPr>
          <w:p w14:paraId="7E046F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6500C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35C2433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49" w:type="dxa"/>
            <w:tcBorders>
              <w:top w:val="single" w:color="auto" w:sz="4" w:space="0"/>
              <w:left w:val="nil"/>
              <w:bottom w:val="single" w:color="auto" w:sz="4" w:space="0"/>
              <w:right w:val="single" w:color="auto" w:sz="4" w:space="0"/>
            </w:tcBorders>
            <w:noWrap w:val="0"/>
            <w:vAlign w:val="center"/>
          </w:tcPr>
          <w:p w14:paraId="41ECBC4F">
            <w:pPr>
              <w:widowControl/>
              <w:spacing w:line="240" w:lineRule="exact"/>
              <w:jc w:val="left"/>
              <w:rPr>
                <w:rFonts w:hint="default" w:ascii="Times New Roman" w:hAnsi="Times New Roman" w:eastAsia="仿宋_GB2312" w:cs="Times New Roman"/>
                <w:color w:val="000000"/>
                <w:sz w:val="20"/>
                <w:szCs w:val="20"/>
                <w:lang w:val="en-US" w:eastAsia="zh-CN"/>
              </w:rPr>
            </w:pPr>
          </w:p>
          <w:p w14:paraId="4B01FFE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1E21543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nil"/>
              <w:bottom w:val="single" w:color="auto" w:sz="4" w:space="0"/>
              <w:right w:val="single" w:color="auto" w:sz="4" w:space="0"/>
            </w:tcBorders>
            <w:noWrap w:val="0"/>
            <w:vAlign w:val="center"/>
          </w:tcPr>
          <w:p w14:paraId="1F972A2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8EFBE9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2BEC7D2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12F47EC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1A1FBD0">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150E774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39B8C43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C3B3D8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860E2F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3F7310">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14:paraId="67393C23">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69FD6B">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836FC4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61B788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开展科技咨询服务，持续促进科技成果转化</w:t>
            </w:r>
            <w:r>
              <w:rPr>
                <w:rFonts w:hint="default" w:ascii="Times New Roman" w:hAnsi="Times New Roman" w:eastAsia="仿宋_GB2312" w:cs="Times New Roman"/>
                <w:color w:val="000000"/>
                <w:sz w:val="20"/>
                <w:szCs w:val="20"/>
              </w:rPr>
              <w:tab/>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944EF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D237ABC">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5B3BBC0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BC54F2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FDE8D27">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6ABD437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484BFC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260E5E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5B57C6A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A89A0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E97AED">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2DCA5B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1E16F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B73E0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B50E9D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ABD984">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14:paraId="3C0D091C">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4742F7B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470CC1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562E60F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717EA68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B1099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公众满意度科技工作者满意度</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A5F7A0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859C37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CE520E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AEAD76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1D97B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6366B3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639A99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AD1342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E8D70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2A43D2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8031C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F158E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489A6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95F32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5CA780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32B2B3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7D6992F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D00496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5137AC5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7B5001D5">
      <w:pPr>
        <w:rPr>
          <w:rFonts w:eastAsia="宋体"/>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537590D3">
      <w:pPr>
        <w:pStyle w:val="2"/>
        <w:rPr>
          <w:rFonts w:hint="default" w:ascii="Times New Roman" w:hAnsi="Times New Roman" w:eastAsia="仿宋_GB2312" w:cs="Times New Roman"/>
          <w:sz w:val="32"/>
          <w:szCs w:val="32"/>
        </w:rPr>
      </w:pPr>
    </w:p>
    <w:p w14:paraId="710CCFA5">
      <w:pPr>
        <w:pStyle w:val="2"/>
        <w:rPr>
          <w:rFonts w:hint="default" w:ascii="Times New Roman" w:hAnsi="Times New Roman" w:eastAsia="仿宋_GB2312" w:cs="Times New Roman"/>
          <w:sz w:val="32"/>
          <w:szCs w:val="32"/>
        </w:rPr>
      </w:pPr>
    </w:p>
    <w:p w14:paraId="07F430A2">
      <w:pPr>
        <w:jc w:val="center"/>
        <w:rPr>
          <w:rFonts w:hint="eastAsia" w:ascii="方正小标宋简体" w:hAnsi="方正小标宋简体" w:eastAsia="方正小标宋简体" w:cs="方正小标宋简体"/>
          <w:sz w:val="44"/>
          <w:szCs w:val="44"/>
        </w:rPr>
      </w:pPr>
    </w:p>
    <w:p w14:paraId="49C5ADF2">
      <w:pPr>
        <w:jc w:val="center"/>
        <w:rPr>
          <w:rFonts w:hint="eastAsia" w:ascii="方正小标宋简体" w:hAnsi="方正小标宋简体" w:eastAsia="方正小标宋简体" w:cs="方正小标宋简体"/>
          <w:sz w:val="44"/>
          <w:szCs w:val="44"/>
        </w:rPr>
      </w:pPr>
    </w:p>
    <w:p w14:paraId="60A4BBB2">
      <w:pPr>
        <w:jc w:val="center"/>
        <w:rPr>
          <w:rFonts w:hint="eastAsia" w:ascii="方正小标宋简体" w:hAnsi="方正小标宋简体" w:eastAsia="方正小标宋简体" w:cs="方正小标宋简体"/>
          <w:sz w:val="44"/>
          <w:szCs w:val="44"/>
        </w:rPr>
      </w:pPr>
    </w:p>
    <w:p w14:paraId="0E901946">
      <w:pPr>
        <w:jc w:val="center"/>
        <w:rPr>
          <w:rFonts w:hint="eastAsia" w:ascii="方正小标宋简体" w:hAnsi="方正小标宋简体" w:eastAsia="方正小标宋简体" w:cs="方正小标宋简体"/>
          <w:sz w:val="44"/>
          <w:szCs w:val="44"/>
        </w:rPr>
      </w:pPr>
    </w:p>
    <w:p w14:paraId="59DA3D50">
      <w:pPr>
        <w:jc w:val="center"/>
        <w:rPr>
          <w:rFonts w:hint="eastAsia" w:ascii="方正小标宋简体" w:hAnsi="方正小标宋简体" w:eastAsia="方正小标宋简体" w:cs="方正小标宋简体"/>
          <w:sz w:val="44"/>
          <w:szCs w:val="44"/>
        </w:rPr>
      </w:pPr>
    </w:p>
    <w:p w14:paraId="7570BC9C">
      <w:pPr>
        <w:jc w:val="center"/>
        <w:rPr>
          <w:rFonts w:hint="eastAsia" w:ascii="方正小标宋简体" w:hAnsi="方正小标宋简体" w:eastAsia="方正小标宋简体" w:cs="方正小标宋简体"/>
          <w:sz w:val="44"/>
          <w:szCs w:val="44"/>
        </w:rPr>
      </w:pPr>
    </w:p>
    <w:p w14:paraId="1BE2D432">
      <w:pPr>
        <w:jc w:val="center"/>
        <w:rPr>
          <w:rFonts w:hint="eastAsia" w:ascii="方正小标宋简体" w:hAnsi="方正小标宋简体" w:eastAsia="方正小标宋简体" w:cs="方正小标宋简体"/>
          <w:sz w:val="44"/>
          <w:szCs w:val="44"/>
        </w:rPr>
      </w:pPr>
    </w:p>
    <w:p w14:paraId="4885C7B2">
      <w:pPr>
        <w:jc w:val="center"/>
        <w:rPr>
          <w:rFonts w:hint="eastAsia" w:ascii="方正小标宋简体" w:hAnsi="方正小标宋简体" w:eastAsia="方正小标宋简体" w:cs="方正小标宋简体"/>
          <w:sz w:val="44"/>
          <w:szCs w:val="44"/>
        </w:rPr>
      </w:pPr>
    </w:p>
    <w:p w14:paraId="7CD54ECD">
      <w:pPr>
        <w:jc w:val="center"/>
        <w:rPr>
          <w:rFonts w:hint="eastAsia" w:ascii="方正小标宋简体" w:hAnsi="方正小标宋简体" w:eastAsia="方正小标宋简体" w:cs="方正小标宋简体"/>
          <w:sz w:val="44"/>
          <w:szCs w:val="44"/>
        </w:rPr>
      </w:pPr>
    </w:p>
    <w:p w14:paraId="3F5B20A3">
      <w:pPr>
        <w:jc w:val="center"/>
        <w:rPr>
          <w:rFonts w:hint="eastAsia" w:ascii="方正小标宋简体" w:hAnsi="方正小标宋简体" w:eastAsia="方正小标宋简体" w:cs="方正小标宋简体"/>
          <w:sz w:val="44"/>
          <w:szCs w:val="44"/>
        </w:rPr>
      </w:pPr>
    </w:p>
    <w:p w14:paraId="648313B4">
      <w:pPr>
        <w:jc w:val="center"/>
        <w:rPr>
          <w:rFonts w:hint="eastAsia" w:ascii="方正小标宋简体" w:hAnsi="方正小标宋简体" w:eastAsia="方正小标宋简体" w:cs="方正小标宋简体"/>
          <w:sz w:val="44"/>
          <w:szCs w:val="44"/>
        </w:rPr>
      </w:pPr>
    </w:p>
    <w:p w14:paraId="6C8A0710">
      <w:pPr>
        <w:jc w:val="center"/>
        <w:rPr>
          <w:rFonts w:hint="eastAsia" w:ascii="方正小标宋简体" w:hAnsi="方正小标宋简体" w:eastAsia="方正小标宋简体" w:cs="方正小标宋简体"/>
          <w:sz w:val="44"/>
          <w:szCs w:val="44"/>
        </w:rPr>
      </w:pPr>
    </w:p>
    <w:p w14:paraId="24459F73">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区科协</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54ACE06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D28094B">
      <w:pPr>
        <w:jc w:val="center"/>
        <w:rPr>
          <w:rFonts w:hint="default" w:ascii="Times New Roman" w:hAnsi="Times New Roman" w:eastAsia="方正小标宋_GBK" w:cs="Times New Roman"/>
          <w:b/>
          <w:sz w:val="52"/>
          <w:szCs w:val="52"/>
        </w:rPr>
      </w:pPr>
    </w:p>
    <w:p w14:paraId="46790CCA">
      <w:pPr>
        <w:jc w:val="center"/>
        <w:rPr>
          <w:rFonts w:hint="default" w:ascii="Times New Roman" w:hAnsi="Times New Roman" w:eastAsia="楷体_GB2312" w:cs="Times New Roman"/>
          <w:b/>
          <w:sz w:val="32"/>
          <w:szCs w:val="32"/>
        </w:rPr>
      </w:pPr>
    </w:p>
    <w:p w14:paraId="62715CEE">
      <w:pPr>
        <w:jc w:val="center"/>
        <w:rPr>
          <w:rFonts w:hint="default" w:ascii="Times New Roman" w:hAnsi="Times New Roman" w:eastAsia="楷体_GB2312" w:cs="Times New Roman"/>
          <w:b/>
          <w:sz w:val="32"/>
          <w:szCs w:val="32"/>
        </w:rPr>
      </w:pPr>
    </w:p>
    <w:p w14:paraId="2F220D49">
      <w:pPr>
        <w:jc w:val="center"/>
        <w:rPr>
          <w:rFonts w:hint="default" w:ascii="Times New Roman" w:hAnsi="Times New Roman" w:eastAsia="楷体_GB2312" w:cs="Times New Roman"/>
          <w:b/>
          <w:sz w:val="32"/>
          <w:szCs w:val="32"/>
        </w:rPr>
      </w:pPr>
    </w:p>
    <w:p w14:paraId="5593E757">
      <w:pPr>
        <w:jc w:val="both"/>
        <w:rPr>
          <w:rFonts w:hint="default" w:ascii="Times New Roman" w:hAnsi="Times New Roman" w:eastAsia="楷体_GB2312" w:cs="Times New Roman"/>
          <w:b/>
          <w:sz w:val="32"/>
          <w:szCs w:val="32"/>
        </w:rPr>
      </w:pPr>
    </w:p>
    <w:p w14:paraId="386653F7">
      <w:pPr>
        <w:jc w:val="center"/>
        <w:rPr>
          <w:rFonts w:hint="default" w:ascii="Times New Roman" w:hAnsi="Times New Roman" w:eastAsia="楷体_GB2312" w:cs="Times New Roman"/>
          <w:b/>
          <w:sz w:val="32"/>
          <w:szCs w:val="32"/>
        </w:rPr>
      </w:pPr>
    </w:p>
    <w:p w14:paraId="7D510407">
      <w:pPr>
        <w:jc w:val="center"/>
        <w:rPr>
          <w:rFonts w:hint="default" w:ascii="Times New Roman" w:hAnsi="Times New Roman" w:eastAsia="黑体" w:cs="Times New Roman"/>
          <w:sz w:val="32"/>
          <w:szCs w:val="32"/>
        </w:rPr>
      </w:pPr>
    </w:p>
    <w:p w14:paraId="05EF81AF">
      <w:pPr>
        <w:jc w:val="center"/>
        <w:rPr>
          <w:rFonts w:hint="default" w:ascii="Times New Roman" w:hAnsi="Times New Roman" w:eastAsia="黑体" w:cs="Times New Roman"/>
          <w:sz w:val="32"/>
          <w:szCs w:val="32"/>
        </w:rPr>
      </w:pPr>
    </w:p>
    <w:p w14:paraId="1F1AF665">
      <w:pPr>
        <w:jc w:val="center"/>
        <w:rPr>
          <w:rFonts w:hint="default" w:ascii="Times New Roman" w:hAnsi="Times New Roman" w:eastAsia="黑体" w:cs="Times New Roman"/>
          <w:sz w:val="32"/>
          <w:szCs w:val="32"/>
        </w:rPr>
      </w:pPr>
    </w:p>
    <w:p w14:paraId="4D7D9DEA">
      <w:pPr>
        <w:jc w:val="center"/>
        <w:rPr>
          <w:rFonts w:hint="default" w:ascii="Times New Roman" w:hAnsi="Times New Roman" w:eastAsia="黑体" w:cs="Times New Roman"/>
          <w:sz w:val="32"/>
          <w:szCs w:val="32"/>
        </w:rPr>
      </w:pPr>
    </w:p>
    <w:p w14:paraId="1B0A09B6">
      <w:pPr>
        <w:jc w:val="center"/>
        <w:rPr>
          <w:rFonts w:hint="default" w:ascii="Times New Roman" w:hAnsi="Times New Roman" w:eastAsia="黑体" w:cs="Times New Roman"/>
          <w:sz w:val="32"/>
          <w:szCs w:val="32"/>
        </w:rPr>
      </w:pPr>
    </w:p>
    <w:p w14:paraId="4AB107BD">
      <w:pPr>
        <w:jc w:val="center"/>
        <w:rPr>
          <w:rFonts w:hint="default" w:ascii="Times New Roman" w:hAnsi="Times New Roman" w:eastAsia="黑体" w:cs="Times New Roman"/>
          <w:sz w:val="32"/>
          <w:szCs w:val="32"/>
        </w:rPr>
      </w:pPr>
    </w:p>
    <w:p w14:paraId="24B0D7D2">
      <w:pPr>
        <w:jc w:val="both"/>
        <w:rPr>
          <w:rFonts w:hint="default" w:ascii="Times New Roman" w:hAnsi="Times New Roman" w:eastAsia="黑体" w:cs="Times New Roman"/>
          <w:sz w:val="32"/>
          <w:szCs w:val="32"/>
        </w:rPr>
      </w:pPr>
    </w:p>
    <w:p w14:paraId="582A65D3">
      <w:pPr>
        <w:jc w:val="center"/>
        <w:rPr>
          <w:rFonts w:hint="default" w:ascii="Times New Roman" w:hAnsi="Times New Roman" w:eastAsia="黑体" w:cs="Times New Roman"/>
          <w:sz w:val="32"/>
          <w:szCs w:val="32"/>
        </w:rPr>
      </w:pPr>
    </w:p>
    <w:p w14:paraId="3662BCC8">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459B9793">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2A591C16">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5ABA8692">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区科协</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11AB0B9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A91DCE5">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6F20C08A">
      <w:pPr>
        <w:spacing w:line="360" w:lineRule="exact"/>
        <w:rPr>
          <w:rFonts w:ascii="Times New Roman" w:hAnsi="Times New Roman" w:eastAsia="黑体"/>
          <w:kern w:val="0"/>
          <w:sz w:val="32"/>
          <w:szCs w:val="32"/>
        </w:rPr>
      </w:pPr>
    </w:p>
    <w:p w14:paraId="41D8EC3F">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lang w:eastAsia="zh-CN"/>
        </w:rPr>
        <w:t>项目</w:t>
      </w:r>
      <w:r>
        <w:rPr>
          <w:rFonts w:ascii="Times New Roman" w:hAnsi="Times New Roman" w:eastAsia="黑体"/>
          <w:sz w:val="32"/>
          <w:szCs w:val="32"/>
        </w:rPr>
        <w:t>支出基本情况</w:t>
      </w:r>
    </w:p>
    <w:p w14:paraId="0BB7AC2D">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支出概况。</w:t>
      </w:r>
    </w:p>
    <w:p w14:paraId="1D12403F">
      <w:pPr>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color w:val="2B2B2B"/>
          <w:sz w:val="32"/>
          <w:szCs w:val="32"/>
        </w:rPr>
        <w:t>区科协现有行政编制</w:t>
      </w:r>
      <w:r>
        <w:rPr>
          <w:rFonts w:hint="eastAsia" w:ascii="仿宋_GB2312" w:hAnsi="仿宋_GB2312" w:eastAsia="仿宋_GB2312" w:cs="仿宋_GB2312"/>
          <w:color w:val="2B2B2B"/>
          <w:sz w:val="32"/>
          <w:szCs w:val="32"/>
          <w:lang w:val="en-US" w:eastAsia="zh-CN"/>
        </w:rPr>
        <w:t>1</w:t>
      </w:r>
      <w:r>
        <w:rPr>
          <w:rFonts w:hint="eastAsia" w:ascii="仿宋_GB2312" w:hAnsi="仿宋_GB2312" w:eastAsia="仿宋_GB2312" w:cs="仿宋_GB2312"/>
          <w:color w:val="2B2B2B"/>
          <w:sz w:val="32"/>
          <w:szCs w:val="32"/>
        </w:rPr>
        <w:t>名，实有在编在岗人员</w:t>
      </w:r>
      <w:r>
        <w:rPr>
          <w:rFonts w:hint="eastAsia" w:ascii="仿宋_GB2312" w:hAnsi="仿宋_GB2312" w:eastAsia="仿宋_GB2312" w:cs="仿宋_GB2312"/>
          <w:color w:val="2B2B2B"/>
          <w:sz w:val="32"/>
          <w:szCs w:val="32"/>
          <w:lang w:val="en-US" w:eastAsia="zh-CN"/>
        </w:rPr>
        <w:t>1</w:t>
      </w:r>
      <w:r>
        <w:rPr>
          <w:rFonts w:hint="eastAsia" w:ascii="仿宋_GB2312" w:hAnsi="仿宋_GB2312" w:eastAsia="仿宋_GB2312" w:cs="仿宋_GB2312"/>
          <w:color w:val="2B2B2B"/>
          <w:sz w:val="32"/>
          <w:szCs w:val="32"/>
        </w:rPr>
        <w:t>人</w:t>
      </w:r>
      <w:r>
        <w:rPr>
          <w:rFonts w:hint="eastAsia" w:ascii="仿宋_GB2312" w:hAnsi="仿宋_GB2312" w:eastAsia="仿宋_GB2312" w:cs="仿宋_GB2312"/>
          <w:color w:val="2B2B2B"/>
          <w:sz w:val="32"/>
          <w:szCs w:val="32"/>
          <w:lang w:eastAsia="zh-CN"/>
        </w:rPr>
        <w:t>。</w:t>
      </w: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财政预算安排机关工作经费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用于区科协</w:t>
      </w:r>
      <w:r>
        <w:rPr>
          <w:rFonts w:hint="eastAsia" w:ascii="Times New Roman" w:hAnsi="Times New Roman" w:eastAsia="仿宋_GB2312"/>
          <w:sz w:val="32"/>
          <w:szCs w:val="32"/>
        </w:rPr>
        <w:t>弘扬科学精神，普及科学知识，传播科学思想和科学方法，推广先进技术，开展青少年科学技术教育活动，提高全民的科学文化素质。</w:t>
      </w:r>
    </w:p>
    <w:p w14:paraId="7A76342F">
      <w:pPr>
        <w:numPr>
          <w:ilvl w:val="0"/>
          <w:numId w:val="2"/>
        </w:num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资金使用管理情况。</w:t>
      </w:r>
    </w:p>
    <w:p w14:paraId="78FED02F">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b w:val="0"/>
          <w:bCs/>
          <w:sz w:val="32"/>
          <w:szCs w:val="32"/>
          <w:lang w:val="en-US" w:eastAsia="zh-CN"/>
        </w:rPr>
        <w:t>2023年</w:t>
      </w:r>
      <w:r>
        <w:rPr>
          <w:rFonts w:hint="eastAsia" w:ascii="Times New Roman" w:hAnsi="Times New Roman" w:eastAsia="仿宋_GB2312"/>
          <w:sz w:val="32"/>
          <w:szCs w:val="32"/>
        </w:rPr>
        <w:t>工作经费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万元，由财政全额拨付，资金及时足额到位。</w:t>
      </w:r>
    </w:p>
    <w:p w14:paraId="2582ED10">
      <w:pPr>
        <w:pStyle w:val="3"/>
        <w:widowControl/>
        <w:numPr>
          <w:ilvl w:val="0"/>
          <w:numId w:val="2"/>
        </w:numPr>
        <w:spacing w:beforeAutospacing="0" w:afterAutospacing="0"/>
        <w:ind w:left="0" w:leftChars="0" w:firstLine="643" w:firstLineChars="200"/>
        <w:rPr>
          <w:rFonts w:eastAsia="楷体_GB2312"/>
          <w:b/>
          <w:sz w:val="32"/>
          <w:szCs w:val="32"/>
        </w:rPr>
      </w:pPr>
      <w:r>
        <w:rPr>
          <w:rFonts w:hint="eastAsia" w:eastAsia="楷体_GB2312"/>
          <w:b/>
          <w:sz w:val="32"/>
          <w:szCs w:val="32"/>
          <w:lang w:eastAsia="zh-CN"/>
        </w:rPr>
        <w:t>项目</w:t>
      </w:r>
      <w:r>
        <w:rPr>
          <w:rFonts w:eastAsia="楷体_GB2312"/>
          <w:b/>
          <w:sz w:val="32"/>
          <w:szCs w:val="32"/>
        </w:rPr>
        <w:t>支出绩效目标完成程度。</w:t>
      </w:r>
    </w:p>
    <w:p w14:paraId="2A15C3CE">
      <w:pPr>
        <w:pStyle w:val="3"/>
        <w:widowControl/>
        <w:numPr>
          <w:ilvl w:val="0"/>
          <w:numId w:val="0"/>
        </w:numPr>
        <w:spacing w:beforeAutospacing="0" w:afterAutospacing="0"/>
        <w:ind w:leftChars="200" w:firstLine="320" w:firstLineChars="100"/>
        <w:rPr>
          <w:rFonts w:hint="eastAsia" w:ascii="仿宋_GB2312" w:hAnsi="仿宋_GB2312" w:eastAsia="仿宋_GB2312" w:cs="仿宋_GB2312"/>
          <w:color w:val="2B2B2B"/>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年履职总体目标：推进科学技术在“三农”和脱贫攻坚中的运用，提升全民科学素质水平，引领广大科技人员参与科技创新，服务于</w:t>
      </w:r>
      <w:r>
        <w:rPr>
          <w:rFonts w:hint="eastAsia" w:ascii="仿宋_GB2312" w:hAnsi="仿宋_GB2312" w:eastAsia="仿宋_GB2312" w:cs="仿宋_GB2312"/>
          <w:kern w:val="0"/>
          <w:sz w:val="32"/>
          <w:szCs w:val="32"/>
          <w:lang w:val="en-US" w:eastAsia="zh-CN"/>
        </w:rPr>
        <w:t>本区</w:t>
      </w:r>
      <w:r>
        <w:rPr>
          <w:rFonts w:hint="eastAsia" w:ascii="仿宋_GB2312" w:hAnsi="仿宋_GB2312" w:eastAsia="仿宋_GB2312" w:cs="仿宋_GB2312"/>
          <w:kern w:val="0"/>
          <w:sz w:val="32"/>
          <w:szCs w:val="32"/>
        </w:rPr>
        <w:t>经济高质量发展。培训农业技术人员不少于3000人次，科普活动覆盖面不低于60%，基层组织建设实现全覆盖，科普示范引领作用进一步增强。</w:t>
      </w:r>
    </w:p>
    <w:p w14:paraId="42801DB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二、绩效评价工作情况</w:t>
      </w:r>
    </w:p>
    <w:p w14:paraId="2DB3D9F2">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为切实配合做好科协202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年度本级资金绩效自评工作，科协领导负责此项工作，积极配合财务专业人员进行202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自评工作。科协在年度整体支出绩效评价中对评价对象、评价指标、评价方法以及评价结果运用均做了明确规定，积极开展自评工作，向上级相关部门上报自评表格和自评报告。项目组核实资料后，实施评价，出具绩效评价报告。</w:t>
      </w:r>
    </w:p>
    <w:p w14:paraId="07D1F112">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lang w:eastAsia="zh-CN"/>
        </w:rPr>
        <w:t>项目</w:t>
      </w:r>
      <w:r>
        <w:rPr>
          <w:rFonts w:ascii="Times New Roman" w:hAnsi="Times New Roman" w:eastAsia="黑体"/>
          <w:sz w:val="32"/>
          <w:szCs w:val="32"/>
        </w:rPr>
        <w:t>支出主要绩效及评价结论</w:t>
      </w:r>
    </w:p>
    <w:p w14:paraId="7DDE0085">
      <w:pPr>
        <w:numPr>
          <w:ilvl w:val="0"/>
          <w:numId w:val="0"/>
        </w:numPr>
        <w:spacing w:line="600" w:lineRule="exact"/>
        <w:ind w:leftChars="200"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印发科普宣传资料一万份，科技助力力度增强，科普知识传播覆盖面不断扩大。开展科普主题活动20场，全民科学氛围日益浓，科普知识运用更加广泛和深入，逐步提升公民科学素质。本年度我科协整体绩效自评绩效等级为优，达成年度绩效评价等级指标</w:t>
      </w:r>
      <w:r>
        <w:rPr>
          <w:rFonts w:hint="eastAsia" w:ascii="仿宋_GB2312" w:hAnsi="仿宋_GB2312" w:eastAsia="仿宋_GB2312" w:cs="仿宋_GB2312"/>
          <w:sz w:val="32"/>
          <w:szCs w:val="32"/>
          <w:lang w:eastAsia="zh-CN"/>
        </w:rPr>
        <w:t>。</w:t>
      </w:r>
    </w:p>
    <w:p w14:paraId="54F33377">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四、绩效评价指标分析</w:t>
      </w:r>
    </w:p>
    <w:p w14:paraId="50BF574B">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支出决策情况</w:t>
      </w:r>
    </w:p>
    <w:p w14:paraId="0107CEF0">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财政安排项目经费预算</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万元，按年度工作计划和预算经费拨付，资金到位率100%。</w:t>
      </w:r>
    </w:p>
    <w:p w14:paraId="141E0D35">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执行过程情况</w:t>
      </w:r>
    </w:p>
    <w:p w14:paraId="43100DD9">
      <w:pPr>
        <w:numPr>
          <w:ilvl w:val="0"/>
          <w:numId w:val="0"/>
        </w:num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项目已制定健全的业务管理制度。项目实施严格遵守相关法律法规和业务管理制度。项目资金管理办法是按照国家财经法规和财务管理制度。并结合我</w:t>
      </w:r>
      <w:r>
        <w:rPr>
          <w:rFonts w:hint="eastAsia" w:ascii="仿宋_GB2312" w:hAnsi="仿宋_GB2312" w:eastAsia="仿宋_GB2312" w:cs="仿宋_GB2312"/>
          <w:b w:val="0"/>
          <w:bCs/>
          <w:sz w:val="32"/>
          <w:szCs w:val="32"/>
          <w:lang w:val="en-US" w:eastAsia="zh-CN"/>
        </w:rPr>
        <w:t>科协</w:t>
      </w:r>
      <w:r>
        <w:rPr>
          <w:rFonts w:hint="eastAsia" w:ascii="仿宋_GB2312" w:hAnsi="仿宋_GB2312" w:eastAsia="仿宋_GB2312" w:cs="仿宋_GB2312"/>
          <w:b w:val="0"/>
          <w:bCs/>
          <w:sz w:val="32"/>
          <w:szCs w:val="32"/>
        </w:rPr>
        <w:t>实际，制定了关键环节风险及防控措施。严格将工作经费纳入单位预算和规范使用管理。按照完整的审批程序和手续拨付资金。严格按照规定及项目预算批复的用途列支。保证了项目资金专款专用，不存在不存在截留挤占挪用等情况。</w:t>
      </w:r>
    </w:p>
    <w:p w14:paraId="294FEC36">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支出产出情况</w:t>
      </w:r>
    </w:p>
    <w:p w14:paraId="14718AEC">
      <w:pPr>
        <w:numPr>
          <w:ilvl w:val="0"/>
          <w:numId w:val="0"/>
        </w:num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开展学术交流，活跃学术思想，促进学科发展，推动决策的科学化和民主化。</w:t>
      </w:r>
    </w:p>
    <w:p w14:paraId="1E366AB3">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2、弘扬科学精神，普及科学知识，传播科学思想和科学方法，推广先进技术，开展青少年科学技术教育活动，提高全民的科学文化素质。</w:t>
      </w:r>
    </w:p>
    <w:p w14:paraId="62EADA48">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3、开展继续教育和技术培训工作，促进科技人才的成长和知识更新。</w:t>
      </w:r>
    </w:p>
    <w:p w14:paraId="7B76BC36">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支出效益情况</w:t>
      </w:r>
    </w:p>
    <w:p w14:paraId="69D9A732">
      <w:p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区科协</w:t>
      </w:r>
      <w:r>
        <w:rPr>
          <w:rFonts w:hint="eastAsia" w:ascii="仿宋_GB2312" w:hAnsi="仿宋_GB2312" w:eastAsia="仿宋_GB2312" w:cs="仿宋_GB2312"/>
          <w:b w:val="0"/>
          <w:bCs/>
          <w:sz w:val="32"/>
          <w:szCs w:val="32"/>
        </w:rPr>
        <w:t>在</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委、</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政府的坚强领导下，开展农业科普示范基地建设</w:t>
      </w:r>
      <w:r>
        <w:rPr>
          <w:rFonts w:hint="eastAsia" w:ascii="仿宋_GB2312" w:hAnsi="仿宋_GB2312" w:eastAsia="仿宋_GB2312" w:cs="仿宋_GB2312"/>
          <w:b w:val="0"/>
          <w:bCs/>
          <w:sz w:val="32"/>
          <w:szCs w:val="32"/>
          <w:lang w:eastAsia="zh-CN"/>
        </w:rPr>
        <w:t>，开展学术交流，活跃学术思想，促进学科发展，推动决策的科学化和民主化。普活动社会效益提升了广大群众精神文明水平。</w:t>
      </w:r>
    </w:p>
    <w:p w14:paraId="316165F7">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五、主要经验及做法、存在的问题及原因分析</w:t>
      </w:r>
    </w:p>
    <w:p w14:paraId="52B9C54F">
      <w:pPr>
        <w:numPr>
          <w:ilvl w:val="0"/>
          <w:numId w:val="0"/>
        </w:num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1、进一步完善绩效目标管理。落实绩效预算管理规定，切实加强项目管理，进一步细化、量化绩效指标，努力使目标做到全面、合理、可评价。</w:t>
      </w:r>
    </w:p>
    <w:p w14:paraId="1712C6BE">
      <w:pPr>
        <w:numPr>
          <w:ilvl w:val="0"/>
          <w:numId w:val="0"/>
        </w:num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2、进一步加强项目组织管理。按照上级部署和工作实际，制定详细的项目实施计划，及时组织项目自评，确保达到预期绩效目标。</w:t>
      </w:r>
    </w:p>
    <w:p w14:paraId="1180A850">
      <w:pPr>
        <w:numPr>
          <w:ilvl w:val="0"/>
          <w:numId w:val="0"/>
        </w:num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3、进一步加强项目资金管理。严格遵守预算管理规定，确保财政资金发挥最大绩效。</w:t>
      </w:r>
    </w:p>
    <w:p w14:paraId="5DA84E8E">
      <w:pPr>
        <w:spacing w:line="600" w:lineRule="exact"/>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4、进一步加强财务管理。切实完善项目资金管理合理运用。</w:t>
      </w:r>
    </w:p>
    <w:p w14:paraId="2630028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可从资金分配和安排，资金指标下达、资金拨付和资金使用进度，资金使用管理，项目管理，政策适应性等方面概括存在的主要问题。</w:t>
      </w:r>
    </w:p>
    <w:p w14:paraId="561311C5">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4D3127D1">
      <w:pPr>
        <w:numPr>
          <w:ilvl w:val="0"/>
          <w:numId w:val="0"/>
        </w:numPr>
        <w:spacing w:line="540" w:lineRule="exact"/>
        <w:ind w:firstLine="562" w:firstLineChars="200"/>
        <w:rPr>
          <w:rFonts w:hint="eastAsia" w:ascii="楷体" w:hAnsi="楷体" w:eastAsia="楷体" w:cs="黑体"/>
          <w:b/>
          <w:sz w:val="28"/>
          <w:szCs w:val="28"/>
        </w:rPr>
      </w:pPr>
      <w:r>
        <w:rPr>
          <w:rFonts w:hint="eastAsia" w:ascii="仿宋_GB2312" w:hAnsi="仿宋_GB2312" w:eastAsia="仿宋_GB2312" w:cs="仿宋_GB2312"/>
          <w:b/>
          <w:sz w:val="28"/>
          <w:szCs w:val="28"/>
        </w:rPr>
        <w:t>1、科学合理编制预算，严格执行预算</w:t>
      </w:r>
    </w:p>
    <w:p w14:paraId="02349F36">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预算金额内严格控制费用的支出，控制超支现象的发生。对于年度无法预计的临时追加的相关工作所需费用，用其他费用项目结余资金调剂使用或需要追加费用预算的，按照费用预算调整的报批程序，经批准后再使用。</w:t>
      </w:r>
    </w:p>
    <w:p w14:paraId="4844B330">
      <w:pPr>
        <w:spacing w:line="540" w:lineRule="exact"/>
        <w:ind w:left="420"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2、从严管理费用支出，严格审核审批制度</w:t>
      </w:r>
    </w:p>
    <w:p w14:paraId="3C4E166B">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在费用报账支付时，严格审核，控制费用跨年度报账，确保费用核算的及时性和完整性；按照费用的实际使用用途进行资金支付和财务列报，严格按照行政事业单位会计制度进行财务核算。</w:t>
      </w:r>
    </w:p>
    <w:p w14:paraId="333E2D6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59681CA5">
      <w:pPr>
        <w:widowControl/>
        <w:spacing w:line="600" w:lineRule="exact"/>
        <w:jc w:val="left"/>
        <w:rPr>
          <w:rFonts w:hint="eastAsia" w:ascii="Times New Roman" w:hAnsi="Times New Roman" w:eastAsia="黑体"/>
          <w:sz w:val="32"/>
          <w:szCs w:val="32"/>
          <w:lang w:val="en-US" w:eastAsia="zh-CN"/>
        </w:rPr>
      </w:pP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无</w:t>
      </w:r>
    </w:p>
    <w:p w14:paraId="4C0D03CA">
      <w:pPr>
        <w:rPr>
          <w:rFonts w:ascii="Times New Roman" w:hAnsi="Times New Roman"/>
        </w:rPr>
      </w:pPr>
    </w:p>
    <w:p w14:paraId="5FFC7188">
      <w:pPr>
        <w:pStyle w:val="2"/>
        <w:rPr>
          <w:rFonts w:hint="default" w:ascii="Times New Roman" w:hAnsi="Times New Roman" w:eastAsia="仿宋_GB2312" w:cs="Times New Roman"/>
          <w:sz w:val="32"/>
          <w:szCs w:val="32"/>
        </w:rPr>
      </w:pPr>
    </w:p>
    <w:p w14:paraId="314AA77E">
      <w:pPr>
        <w:pStyle w:val="2"/>
        <w:rPr>
          <w:rFonts w:hint="default" w:ascii="Times New Roman" w:hAnsi="Times New Roman" w:eastAsia="仿宋_GB2312" w:cs="Times New Roman"/>
          <w:sz w:val="32"/>
          <w:szCs w:val="32"/>
        </w:rPr>
      </w:pPr>
    </w:p>
    <w:p w14:paraId="06DED826">
      <w:pPr>
        <w:pStyle w:val="2"/>
        <w:rPr>
          <w:rFonts w:hint="default" w:ascii="Times New Roman" w:hAnsi="Times New Roman" w:eastAsia="仿宋_GB2312" w:cs="Times New Roman"/>
          <w:sz w:val="32"/>
          <w:szCs w:val="32"/>
        </w:rPr>
      </w:pPr>
    </w:p>
    <w:p w14:paraId="789ECE1F">
      <w:pPr>
        <w:pStyle w:val="2"/>
        <w:rPr>
          <w:rFonts w:hint="default" w:ascii="Times New Roman" w:hAnsi="Times New Roman" w:eastAsia="仿宋_GB2312" w:cs="Times New Roman"/>
          <w:sz w:val="32"/>
          <w:szCs w:val="32"/>
        </w:rPr>
      </w:pPr>
    </w:p>
    <w:p w14:paraId="7B9C7B58">
      <w:pPr>
        <w:pStyle w:val="2"/>
        <w:rPr>
          <w:rFonts w:hint="default" w:ascii="Times New Roman" w:hAnsi="Times New Roman" w:eastAsia="仿宋_GB2312" w:cs="Times New Roman"/>
          <w:sz w:val="32"/>
          <w:szCs w:val="32"/>
        </w:rPr>
      </w:pPr>
    </w:p>
    <w:p w14:paraId="3E1EA743">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75AE1D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5E78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6066B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2D77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科协工作专项</w:t>
            </w:r>
            <w:r>
              <w:rPr>
                <w:rFonts w:hint="default" w:ascii="Times New Roman" w:hAnsi="Times New Roman" w:eastAsia="仿宋_GB2312" w:cs="Times New Roman"/>
                <w:color w:val="000000"/>
                <w:sz w:val="20"/>
                <w:szCs w:val="20"/>
              </w:rPr>
              <w:t>经费　</w:t>
            </w:r>
          </w:p>
        </w:tc>
      </w:tr>
      <w:tr w14:paraId="2EAC5B0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88057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0754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岳阳市屈原管理区科学技术协会</w:t>
            </w:r>
          </w:p>
        </w:tc>
        <w:tc>
          <w:tcPr>
            <w:tcW w:w="1134" w:type="dxa"/>
            <w:tcBorders>
              <w:top w:val="single" w:color="auto" w:sz="4" w:space="0"/>
              <w:left w:val="nil"/>
              <w:bottom w:val="single" w:color="auto" w:sz="4" w:space="0"/>
              <w:right w:val="single" w:color="000000" w:sz="4" w:space="0"/>
            </w:tcBorders>
            <w:noWrap w:val="0"/>
            <w:vAlign w:val="center"/>
          </w:tcPr>
          <w:p w14:paraId="2D4A6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096E0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岳阳市屈原管理区科学技术协会</w:t>
            </w:r>
          </w:p>
        </w:tc>
      </w:tr>
      <w:tr w14:paraId="190FD98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ACFCC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71AAEA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0AAE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8547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004E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3E0CE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08302BF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CA3D00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2C94945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D73C5E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30652F0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25463D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EB0C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78CE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5E230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3075E4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13C88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1F2BBD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1B27A2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70420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777441E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42C81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FE034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724F3C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0702A6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288D4F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292534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7A65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5FC98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B0D71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F452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B96A0A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547CA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ECFE8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0646C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AB056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BC0E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063D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A50ADD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6D5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87B76F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20EB8D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55BB8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94902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2781C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5EBB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1A70C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75CC31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B8BD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860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D7BE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377D608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8515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8DB3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认真贯彻落实上级要求,全力完成各项指标;主动作为,敢于担当,端正态度,做好各项服务工作;　　</w:t>
            </w:r>
          </w:p>
        </w:tc>
        <w:tc>
          <w:tcPr>
            <w:tcW w:w="4253" w:type="dxa"/>
            <w:gridSpan w:val="4"/>
            <w:tcBorders>
              <w:top w:val="single" w:color="auto" w:sz="4" w:space="0"/>
              <w:left w:val="nil"/>
              <w:bottom w:val="single" w:color="auto" w:sz="4" w:space="0"/>
              <w:right w:val="single" w:color="auto" w:sz="4" w:space="0"/>
            </w:tcBorders>
            <w:noWrap w:val="0"/>
            <w:vAlign w:val="center"/>
          </w:tcPr>
          <w:p w14:paraId="02C95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已完成</w:t>
            </w:r>
          </w:p>
        </w:tc>
      </w:tr>
      <w:tr w14:paraId="22A9C12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D7D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29B10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907AD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54C073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547C92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A76C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1722D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656F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AA5D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2CEF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20EA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63DC1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5F3B4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456B3B8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80A10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4C672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3D7D8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8CE8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13EDB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14:paraId="4B7B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5C38F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.编印科普资料5000份</w:t>
            </w:r>
          </w:p>
        </w:tc>
        <w:tc>
          <w:tcPr>
            <w:tcW w:w="1134" w:type="dxa"/>
            <w:tcBorders>
              <w:top w:val="nil"/>
              <w:left w:val="nil"/>
              <w:bottom w:val="single" w:color="auto" w:sz="4" w:space="0"/>
              <w:right w:val="single" w:color="auto" w:sz="4" w:space="0"/>
            </w:tcBorders>
            <w:noWrap w:val="0"/>
            <w:vAlign w:val="center"/>
          </w:tcPr>
          <w:p w14:paraId="45686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5000份</w:t>
            </w:r>
          </w:p>
        </w:tc>
        <w:tc>
          <w:tcPr>
            <w:tcW w:w="1134" w:type="dxa"/>
            <w:tcBorders>
              <w:top w:val="nil"/>
              <w:left w:val="nil"/>
              <w:bottom w:val="single" w:color="auto" w:sz="4" w:space="0"/>
              <w:right w:val="single" w:color="auto" w:sz="4" w:space="0"/>
            </w:tcBorders>
            <w:noWrap w:val="0"/>
            <w:vAlign w:val="center"/>
          </w:tcPr>
          <w:p w14:paraId="031CBD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5000份</w:t>
            </w:r>
          </w:p>
        </w:tc>
        <w:tc>
          <w:tcPr>
            <w:tcW w:w="828" w:type="dxa"/>
            <w:tcBorders>
              <w:top w:val="nil"/>
              <w:left w:val="nil"/>
              <w:bottom w:val="single" w:color="auto" w:sz="4" w:space="0"/>
              <w:right w:val="single" w:color="auto" w:sz="4" w:space="0"/>
            </w:tcBorders>
            <w:noWrap w:val="0"/>
            <w:vAlign w:val="center"/>
          </w:tcPr>
          <w:p w14:paraId="15BE8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5D48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01C6E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00E5F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2C502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D61CFB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9EFAB4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29631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开展3次科普宣传活动</w:t>
            </w:r>
          </w:p>
        </w:tc>
        <w:tc>
          <w:tcPr>
            <w:tcW w:w="1134" w:type="dxa"/>
            <w:tcBorders>
              <w:top w:val="nil"/>
              <w:left w:val="nil"/>
              <w:bottom w:val="single" w:color="auto" w:sz="4" w:space="0"/>
              <w:right w:val="single" w:color="auto" w:sz="4" w:space="0"/>
            </w:tcBorders>
            <w:noWrap w:val="0"/>
            <w:vAlign w:val="center"/>
          </w:tcPr>
          <w:p w14:paraId="1CB2E8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3次</w:t>
            </w:r>
          </w:p>
        </w:tc>
        <w:tc>
          <w:tcPr>
            <w:tcW w:w="1134" w:type="dxa"/>
            <w:tcBorders>
              <w:top w:val="nil"/>
              <w:left w:val="nil"/>
              <w:bottom w:val="single" w:color="auto" w:sz="4" w:space="0"/>
              <w:right w:val="single" w:color="auto" w:sz="4" w:space="0"/>
            </w:tcBorders>
            <w:noWrap w:val="0"/>
            <w:vAlign w:val="center"/>
          </w:tcPr>
          <w:p w14:paraId="20B4F8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3次</w:t>
            </w:r>
          </w:p>
        </w:tc>
        <w:tc>
          <w:tcPr>
            <w:tcW w:w="828" w:type="dxa"/>
            <w:tcBorders>
              <w:top w:val="nil"/>
              <w:left w:val="nil"/>
              <w:bottom w:val="single" w:color="auto" w:sz="4" w:space="0"/>
              <w:right w:val="single" w:color="auto" w:sz="4" w:space="0"/>
            </w:tcBorders>
            <w:noWrap w:val="0"/>
            <w:vAlign w:val="center"/>
          </w:tcPr>
          <w:p w14:paraId="7A23AD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5C6CD6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3B6CD1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0A59F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CBDAF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281FD5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6970F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3AA5A5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教育和培训青年科技人才</w:t>
            </w:r>
          </w:p>
        </w:tc>
        <w:tc>
          <w:tcPr>
            <w:tcW w:w="1134" w:type="dxa"/>
            <w:tcBorders>
              <w:top w:val="nil"/>
              <w:left w:val="nil"/>
              <w:bottom w:val="single" w:color="auto" w:sz="4" w:space="0"/>
              <w:right w:val="single" w:color="auto" w:sz="4" w:space="0"/>
            </w:tcBorders>
            <w:noWrap w:val="0"/>
            <w:vAlign w:val="center"/>
          </w:tcPr>
          <w:p w14:paraId="39F61B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200人</w:t>
            </w:r>
          </w:p>
        </w:tc>
        <w:tc>
          <w:tcPr>
            <w:tcW w:w="1134" w:type="dxa"/>
            <w:tcBorders>
              <w:top w:val="nil"/>
              <w:left w:val="nil"/>
              <w:bottom w:val="single" w:color="auto" w:sz="4" w:space="0"/>
              <w:right w:val="single" w:color="auto" w:sz="4" w:space="0"/>
            </w:tcBorders>
            <w:noWrap w:val="0"/>
            <w:vAlign w:val="center"/>
          </w:tcPr>
          <w:p w14:paraId="69791F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66814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7A339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53A92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978032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C69CF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140358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DFC503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39867B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提高人民群众科学素质</w:t>
            </w:r>
          </w:p>
        </w:tc>
        <w:tc>
          <w:tcPr>
            <w:tcW w:w="1134" w:type="dxa"/>
            <w:tcBorders>
              <w:top w:val="nil"/>
              <w:left w:val="nil"/>
              <w:bottom w:val="single" w:color="auto" w:sz="4" w:space="0"/>
              <w:right w:val="single" w:color="auto" w:sz="4" w:space="0"/>
            </w:tcBorders>
            <w:noWrap w:val="0"/>
            <w:vAlign w:val="center"/>
          </w:tcPr>
          <w:p w14:paraId="6BE1C8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4B3599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51EE2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59A3A2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275C0B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C3996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8EF53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2C8CCD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5800C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251573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表彰、宣传优秀科技工作者</w:t>
            </w:r>
          </w:p>
        </w:tc>
        <w:tc>
          <w:tcPr>
            <w:tcW w:w="1134" w:type="dxa"/>
            <w:tcBorders>
              <w:top w:val="nil"/>
              <w:left w:val="nil"/>
              <w:bottom w:val="single" w:color="auto" w:sz="4" w:space="0"/>
              <w:right w:val="single" w:color="auto" w:sz="4" w:space="0"/>
            </w:tcBorders>
            <w:noWrap w:val="0"/>
            <w:vAlign w:val="center"/>
          </w:tcPr>
          <w:p w14:paraId="587C4F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30人</w:t>
            </w:r>
          </w:p>
        </w:tc>
        <w:tc>
          <w:tcPr>
            <w:tcW w:w="1134" w:type="dxa"/>
            <w:tcBorders>
              <w:top w:val="nil"/>
              <w:left w:val="nil"/>
              <w:bottom w:val="single" w:color="auto" w:sz="4" w:space="0"/>
              <w:right w:val="single" w:color="auto" w:sz="4" w:space="0"/>
            </w:tcBorders>
            <w:noWrap w:val="0"/>
            <w:vAlign w:val="center"/>
          </w:tcPr>
          <w:p w14:paraId="2DEC29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5F1038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AEFE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77557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94950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8CF0C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12A1CD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D0B189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5E48D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开展科技工作继续教育和工作</w:t>
            </w:r>
          </w:p>
        </w:tc>
        <w:tc>
          <w:tcPr>
            <w:tcW w:w="1134" w:type="dxa"/>
            <w:tcBorders>
              <w:top w:val="nil"/>
              <w:left w:val="nil"/>
              <w:bottom w:val="single" w:color="auto" w:sz="4" w:space="0"/>
              <w:right w:val="single" w:color="auto" w:sz="4" w:space="0"/>
            </w:tcBorders>
            <w:noWrap w:val="0"/>
            <w:vAlign w:val="center"/>
          </w:tcPr>
          <w:p w14:paraId="4BFEA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0CEB1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779E5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6641F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DFE8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9123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0D955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EF820E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E8B0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75ECD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科普活动费用在预算内合理支配</w:t>
            </w:r>
          </w:p>
        </w:tc>
        <w:tc>
          <w:tcPr>
            <w:tcW w:w="1134" w:type="dxa"/>
            <w:tcBorders>
              <w:top w:val="nil"/>
              <w:left w:val="nil"/>
              <w:bottom w:val="single" w:color="auto" w:sz="4" w:space="0"/>
              <w:right w:val="single" w:color="auto" w:sz="4" w:space="0"/>
            </w:tcBorders>
            <w:noWrap w:val="0"/>
            <w:vAlign w:val="center"/>
          </w:tcPr>
          <w:p w14:paraId="7AC18E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5万元</w:t>
            </w:r>
          </w:p>
        </w:tc>
        <w:tc>
          <w:tcPr>
            <w:tcW w:w="1134" w:type="dxa"/>
            <w:tcBorders>
              <w:top w:val="nil"/>
              <w:left w:val="nil"/>
              <w:bottom w:val="single" w:color="auto" w:sz="4" w:space="0"/>
              <w:right w:val="single" w:color="auto" w:sz="4" w:space="0"/>
            </w:tcBorders>
            <w:noWrap w:val="0"/>
            <w:vAlign w:val="center"/>
          </w:tcPr>
          <w:p w14:paraId="260ADC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5万元</w:t>
            </w:r>
          </w:p>
        </w:tc>
        <w:tc>
          <w:tcPr>
            <w:tcW w:w="828" w:type="dxa"/>
            <w:tcBorders>
              <w:top w:val="nil"/>
              <w:left w:val="nil"/>
              <w:bottom w:val="single" w:color="auto" w:sz="4" w:space="0"/>
              <w:right w:val="single" w:color="auto" w:sz="4" w:space="0"/>
            </w:tcBorders>
            <w:noWrap w:val="0"/>
            <w:vAlign w:val="center"/>
          </w:tcPr>
          <w:p w14:paraId="4B5E66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1FB99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5ABA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30D79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DD1CF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0595AE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9AF3B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47D70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98934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04CBE0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5BBA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2429F7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行政效能提升</w:t>
            </w:r>
          </w:p>
        </w:tc>
        <w:tc>
          <w:tcPr>
            <w:tcW w:w="1134" w:type="dxa"/>
            <w:tcBorders>
              <w:top w:val="nil"/>
              <w:left w:val="nil"/>
              <w:bottom w:val="single" w:color="auto" w:sz="4" w:space="0"/>
              <w:right w:val="single" w:color="auto" w:sz="4" w:space="0"/>
            </w:tcBorders>
            <w:noWrap w:val="0"/>
            <w:vAlign w:val="center"/>
          </w:tcPr>
          <w:p w14:paraId="0A0B42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w:t>
            </w:r>
          </w:p>
        </w:tc>
        <w:tc>
          <w:tcPr>
            <w:tcW w:w="1134" w:type="dxa"/>
            <w:tcBorders>
              <w:top w:val="nil"/>
              <w:left w:val="nil"/>
              <w:bottom w:val="single" w:color="auto" w:sz="4" w:space="0"/>
              <w:right w:val="single" w:color="auto" w:sz="4" w:space="0"/>
            </w:tcBorders>
            <w:noWrap w:val="0"/>
            <w:vAlign w:val="center"/>
          </w:tcPr>
          <w:p w14:paraId="6B2127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w:t>
            </w:r>
          </w:p>
        </w:tc>
        <w:tc>
          <w:tcPr>
            <w:tcW w:w="828" w:type="dxa"/>
            <w:tcBorders>
              <w:top w:val="nil"/>
              <w:left w:val="nil"/>
              <w:bottom w:val="single" w:color="auto" w:sz="4" w:space="0"/>
              <w:right w:val="single" w:color="auto" w:sz="4" w:space="0"/>
            </w:tcBorders>
            <w:noWrap w:val="0"/>
            <w:vAlign w:val="center"/>
          </w:tcPr>
          <w:p w14:paraId="21EF9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5293F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5FB696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1773B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BB793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57C9EE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78551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7EFBB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6FBDF2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科普宣传活动覆盖面</w:t>
            </w:r>
          </w:p>
        </w:tc>
        <w:tc>
          <w:tcPr>
            <w:tcW w:w="1134" w:type="dxa"/>
            <w:tcBorders>
              <w:top w:val="nil"/>
              <w:left w:val="nil"/>
              <w:bottom w:val="single" w:color="auto" w:sz="4" w:space="0"/>
              <w:right w:val="single" w:color="auto" w:sz="4" w:space="0"/>
            </w:tcBorders>
            <w:noWrap w:val="0"/>
            <w:vAlign w:val="center"/>
          </w:tcPr>
          <w:p w14:paraId="0B6EBE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563EFC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495C64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20CAA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5F190F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52DE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6555D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1DCDDA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62EF7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3E8B80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14625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开展青少年生态环境科普教育</w:t>
            </w:r>
            <w:r>
              <w:rPr>
                <w:rFonts w:hint="eastAsia" w:ascii="Times New Roman" w:hAnsi="Times New Roman" w:eastAsia="仿宋_GB2312" w:cs="Times New Roman"/>
                <w:color w:val="000000"/>
                <w:sz w:val="20"/>
                <w:szCs w:val="20"/>
                <w:lang w:val="en-US" w:eastAsia="zh-CN"/>
              </w:rPr>
              <w:t>,激</w:t>
            </w:r>
            <w:r>
              <w:rPr>
                <w:rFonts w:hint="default" w:ascii="Times New Roman" w:hAnsi="Times New Roman" w:eastAsia="仿宋_GB2312" w:cs="Times New Roman"/>
                <w:color w:val="000000"/>
                <w:sz w:val="20"/>
                <w:szCs w:val="20"/>
              </w:rPr>
              <w:t>发青少年关注环境，保护自然的意识</w:t>
            </w:r>
          </w:p>
        </w:tc>
        <w:tc>
          <w:tcPr>
            <w:tcW w:w="1134" w:type="dxa"/>
            <w:tcBorders>
              <w:top w:val="nil"/>
              <w:left w:val="nil"/>
              <w:bottom w:val="single" w:color="auto" w:sz="4" w:space="0"/>
              <w:right w:val="single" w:color="auto" w:sz="4" w:space="0"/>
            </w:tcBorders>
            <w:noWrap w:val="0"/>
            <w:vAlign w:val="center"/>
          </w:tcPr>
          <w:p w14:paraId="41AA4B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035E2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2470B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3ED2D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33305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1BD91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E0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6005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11849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5B7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开展科技宣传活动，持续提高国民科学素质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174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4C9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385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E10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8710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DFFC2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661D8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3BF07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0D878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0625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6BC23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0AF18F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tc>
        <w:tc>
          <w:tcPr>
            <w:tcW w:w="1134" w:type="dxa"/>
            <w:tcBorders>
              <w:top w:val="nil"/>
              <w:left w:val="nil"/>
              <w:bottom w:val="single" w:color="auto" w:sz="4" w:space="0"/>
              <w:right w:val="single" w:color="auto" w:sz="4" w:space="0"/>
            </w:tcBorders>
            <w:noWrap w:val="0"/>
            <w:vAlign w:val="center"/>
          </w:tcPr>
          <w:p w14:paraId="657EAF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134" w:type="dxa"/>
            <w:tcBorders>
              <w:top w:val="nil"/>
              <w:left w:val="nil"/>
              <w:bottom w:val="single" w:color="auto" w:sz="4" w:space="0"/>
              <w:right w:val="single" w:color="auto" w:sz="4" w:space="0"/>
            </w:tcBorders>
            <w:noWrap w:val="0"/>
            <w:vAlign w:val="center"/>
          </w:tcPr>
          <w:p w14:paraId="256D0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14:paraId="7CE02B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5E813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E420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CBB086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3452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5DACC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43C92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6D329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4585BA56">
      <w:pPr>
        <w:rPr>
          <w:rFonts w:hint="default" w:ascii="Times New Roman" w:hAnsi="Times New Roman" w:eastAsia="仿宋_GB2312" w:cs="Times New Roman"/>
          <w:sz w:val="18"/>
          <w:szCs w:val="18"/>
        </w:rPr>
      </w:pPr>
    </w:p>
    <w:p w14:paraId="435714D8">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76D1178B">
      <w:pPr>
        <w:pStyle w:val="2"/>
        <w:rPr>
          <w:rFonts w:hint="default" w:ascii="Times New Roman" w:hAnsi="Times New Roman" w:eastAsia="仿宋_GB2312" w:cs="Times New Roman"/>
          <w:sz w:val="32"/>
          <w:szCs w:val="32"/>
        </w:rPr>
      </w:pPr>
    </w:p>
    <w:p w14:paraId="43869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B233F"/>
    <w:multiLevelType w:val="singleLevel"/>
    <w:tmpl w:val="A6DB233F"/>
    <w:lvl w:ilvl="0" w:tentative="0">
      <w:start w:val="2"/>
      <w:numFmt w:val="chineseCounting"/>
      <w:suff w:val="nothing"/>
      <w:lvlText w:val="（%1）"/>
      <w:lvlJc w:val="left"/>
      <w:rPr>
        <w:rFonts w:hint="eastAsia"/>
      </w:rPr>
    </w:lvl>
  </w:abstractNum>
  <w:abstractNum w:abstractNumId="1">
    <w:nsid w:val="6E967685"/>
    <w:multiLevelType w:val="singleLevel"/>
    <w:tmpl w:val="6E967685"/>
    <w:lvl w:ilvl="0" w:tentative="0">
      <w:start w:val="1"/>
      <w:numFmt w:val="decimal"/>
      <w:lvlText w:val="%1."/>
      <w:lvlJc w:val="left"/>
      <w:pPr>
        <w:tabs>
          <w:tab w:val="left" w:pos="312"/>
        </w:tabs>
        <w:ind w:left="20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D6A738E"/>
    <w:rsid w:val="170812E0"/>
    <w:rsid w:val="19B105C1"/>
    <w:rsid w:val="29537CE0"/>
    <w:rsid w:val="2A8F3139"/>
    <w:rsid w:val="3117323C"/>
    <w:rsid w:val="3EF21442"/>
    <w:rsid w:val="5D066D29"/>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qFormat/>
    <w:uiPriority w:val="0"/>
    <w:pPr>
      <w:widowControl w:val="0"/>
      <w:spacing w:beforeAutospacing="1" w:afterAutospacing="1"/>
      <w:jc w:val="left"/>
    </w:pPr>
    <w:rPr>
      <w:rFonts w:ascii="Calibri" w:hAnsi="Calibri" w:eastAsia="宋体" w:cs="Times New Roman"/>
      <w:kern w:val="0"/>
      <w:sz w:val="24"/>
      <w:szCs w:val="22"/>
      <w:lang w:val="en-US" w:eastAsia="zh-CN" w:bidi="ar-SA"/>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1781</Words>
  <Characters>1821</Characters>
  <Lines>0</Lines>
  <Paragraphs>0</Paragraphs>
  <TotalTime>1</TotalTime>
  <ScaleCrop>false</ScaleCrop>
  <LinksUpToDate>false</LinksUpToDate>
  <CharactersWithSpaces>1825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涛姐w</cp:lastModifiedBy>
  <dcterms:modified xsi:type="dcterms:W3CDTF">2025-11-18T01:16:51Z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C758BC6BBF1444D0A1E299151111563A</vt:lpwstr>
  </property>
  <property fmtid="{D5CDD505-2E9C-101B-9397-08002B2CF9AE}" pid="4" name="KSOTemplateDocerSaveRecord">
    <vt:lpwstr>eyJoZGlkIjoiYWI4ZDYzZGFmOGU0MDBkZmUxMzdiNDg5NjQ1ZDE1NWMiLCJ1c2VySWQiOiIzNTY2NTcxNjAifQ==</vt:lpwstr>
  </property>
</Properties>
</file>